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5E" w:rsidRDefault="00081F5E" w:rsidP="0008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82"/>
      <w:bookmarkEnd w:id="0"/>
      <w:r w:rsidRPr="00E53E79">
        <w:rPr>
          <w:rFonts w:ascii="Times New Roman" w:hAnsi="Times New Roman" w:cs="Times New Roman"/>
          <w:b/>
          <w:sz w:val="28"/>
          <w:szCs w:val="28"/>
        </w:rPr>
        <w:t>П</w:t>
      </w:r>
      <w:r w:rsidR="00E53E79" w:rsidRPr="00E53E79">
        <w:rPr>
          <w:rFonts w:ascii="Times New Roman" w:hAnsi="Times New Roman" w:cs="Times New Roman"/>
          <w:b/>
          <w:sz w:val="28"/>
          <w:szCs w:val="28"/>
        </w:rPr>
        <w:t>еречень Государственных наград Российской Федерации в области культуры</w:t>
      </w:r>
    </w:p>
    <w:p w:rsidR="00E53E79" w:rsidRPr="00E53E79" w:rsidRDefault="00E53E79" w:rsidP="0008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3A5" w:rsidRPr="00081F5E" w:rsidRDefault="00081F5E" w:rsidP="0082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E79">
        <w:rPr>
          <w:rFonts w:ascii="Times New Roman" w:hAnsi="Times New Roman" w:cs="Times New Roman"/>
          <w:sz w:val="28"/>
          <w:szCs w:val="28"/>
        </w:rPr>
        <w:t>Составлен на основании</w:t>
      </w:r>
      <w:r w:rsidR="008F2C19" w:rsidRPr="00E53E79">
        <w:rPr>
          <w:rFonts w:ascii="Times New Roman" w:hAnsi="Times New Roman" w:cs="Times New Roman"/>
          <w:sz w:val="28"/>
          <w:szCs w:val="28"/>
        </w:rPr>
        <w:t xml:space="preserve"> П</w:t>
      </w:r>
      <w:r w:rsidR="008F2C19" w:rsidRPr="00E53E79"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8246FA" w:rsidRPr="00E53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C19" w:rsidRPr="00E53E79">
        <w:rPr>
          <w:rFonts w:ascii="Times New Roman" w:hAnsi="Times New Roman" w:cs="Times New Roman"/>
          <w:bCs/>
          <w:sz w:val="28"/>
          <w:szCs w:val="28"/>
        </w:rPr>
        <w:t>о государственных наградах Российской Федерации</w:t>
      </w:r>
      <w:r w:rsidR="00E53E79" w:rsidRPr="00E53E79">
        <w:rPr>
          <w:rFonts w:ascii="Times New Roman" w:hAnsi="Times New Roman" w:cs="Times New Roman"/>
          <w:bCs/>
          <w:sz w:val="28"/>
          <w:szCs w:val="28"/>
        </w:rPr>
        <w:t>,</w:t>
      </w:r>
      <w:r w:rsidR="008246FA" w:rsidRPr="00E53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E79">
        <w:rPr>
          <w:rFonts w:ascii="Times New Roman" w:hAnsi="Times New Roman" w:cs="Times New Roman"/>
          <w:sz w:val="28"/>
          <w:szCs w:val="28"/>
        </w:rPr>
        <w:t>утвержденного</w:t>
      </w:r>
      <w:r w:rsidRPr="00081F5E">
        <w:rPr>
          <w:rFonts w:ascii="Times New Roman" w:hAnsi="Times New Roman" w:cs="Times New Roman"/>
          <w:sz w:val="28"/>
          <w:szCs w:val="28"/>
        </w:rPr>
        <w:t xml:space="preserve"> </w:t>
      </w:r>
      <w:r w:rsidR="002343A5" w:rsidRPr="00081F5E">
        <w:rPr>
          <w:rFonts w:ascii="Times New Roman" w:hAnsi="Times New Roman" w:cs="Times New Roman"/>
          <w:sz w:val="28"/>
          <w:szCs w:val="28"/>
        </w:rPr>
        <w:t>Указом Президента</w:t>
      </w:r>
      <w:r w:rsidRPr="00081F5E">
        <w:rPr>
          <w:rFonts w:ascii="Times New Roman" w:hAnsi="Times New Roman" w:cs="Times New Roman"/>
          <w:sz w:val="28"/>
          <w:szCs w:val="28"/>
        </w:rPr>
        <w:t xml:space="preserve"> </w:t>
      </w:r>
      <w:r w:rsidR="002343A5" w:rsidRPr="00081F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F2C19">
        <w:rPr>
          <w:rFonts w:ascii="Times New Roman" w:hAnsi="Times New Roman" w:cs="Times New Roman"/>
          <w:sz w:val="28"/>
          <w:szCs w:val="28"/>
        </w:rPr>
        <w:t xml:space="preserve"> </w:t>
      </w:r>
      <w:r w:rsidR="008246FA">
        <w:rPr>
          <w:rFonts w:ascii="Times New Roman" w:hAnsi="Times New Roman" w:cs="Times New Roman"/>
          <w:sz w:val="28"/>
          <w:szCs w:val="28"/>
        </w:rPr>
        <w:t xml:space="preserve"> </w:t>
      </w:r>
      <w:r w:rsidR="002343A5" w:rsidRPr="00081F5E">
        <w:rPr>
          <w:rFonts w:ascii="Times New Roman" w:hAnsi="Times New Roman" w:cs="Times New Roman"/>
          <w:sz w:val="28"/>
          <w:szCs w:val="28"/>
        </w:rPr>
        <w:t>от 7 сентября 2010 г. N 1099</w:t>
      </w:r>
    </w:p>
    <w:p w:rsidR="00327F6F" w:rsidRDefault="00327F6F" w:rsidP="00327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C19">
        <w:rPr>
          <w:rFonts w:ascii="Times New Roman" w:hAnsi="Times New Roman" w:cs="Times New Roman"/>
          <w:b/>
          <w:i/>
          <w:sz w:val="28"/>
          <w:szCs w:val="28"/>
        </w:rPr>
        <w:t>Примечание: В перечне указаны гос</w:t>
      </w:r>
      <w:r w:rsidR="00E53E79">
        <w:rPr>
          <w:rFonts w:ascii="Times New Roman" w:hAnsi="Times New Roman" w:cs="Times New Roman"/>
          <w:b/>
          <w:i/>
          <w:sz w:val="28"/>
          <w:szCs w:val="28"/>
        </w:rPr>
        <w:t xml:space="preserve">ударственные </w:t>
      </w:r>
      <w:r w:rsidRPr="008F2C19">
        <w:rPr>
          <w:rFonts w:ascii="Times New Roman" w:hAnsi="Times New Roman" w:cs="Times New Roman"/>
          <w:b/>
          <w:i/>
          <w:sz w:val="28"/>
          <w:szCs w:val="28"/>
        </w:rPr>
        <w:t xml:space="preserve">награды Российской Федерации </w:t>
      </w:r>
      <w:r w:rsidR="005B7EC3">
        <w:rPr>
          <w:rFonts w:ascii="Times New Roman" w:hAnsi="Times New Roman" w:cs="Times New Roman"/>
          <w:b/>
          <w:i/>
          <w:sz w:val="28"/>
          <w:szCs w:val="28"/>
        </w:rPr>
        <w:t xml:space="preserve">только </w:t>
      </w:r>
      <w:r w:rsidRPr="008F2C19">
        <w:rPr>
          <w:rFonts w:ascii="Times New Roman" w:hAnsi="Times New Roman" w:cs="Times New Roman"/>
          <w:b/>
          <w:i/>
          <w:sz w:val="28"/>
          <w:szCs w:val="28"/>
        </w:rPr>
        <w:t>в области культуры и искусства</w:t>
      </w:r>
    </w:p>
    <w:p w:rsidR="00E53E79" w:rsidRPr="008F2C19" w:rsidRDefault="00E53E79" w:rsidP="00327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141C" w:rsidRDefault="002343A5" w:rsidP="00391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1"/>
      <w:bookmarkStart w:id="2" w:name="Par201"/>
      <w:bookmarkEnd w:id="1"/>
      <w:bookmarkEnd w:id="2"/>
      <w:proofErr w:type="gramStart"/>
      <w:r w:rsidRPr="00081F5E">
        <w:rPr>
          <w:rFonts w:ascii="Times New Roman" w:hAnsi="Times New Roman" w:cs="Times New Roman"/>
          <w:sz w:val="28"/>
          <w:szCs w:val="28"/>
        </w:rPr>
        <w:t>Государственные награды Российской Федерации (далее - государственные награды) являются высшей формой поощрения граждан Российской Федерации за заслуги в области государственного строительства, экономики, науки, культуры, искусства и просвещения, в укреплении законности, охране здоровья и жизни, защите прав и свобод граждан, воспитании, развитии спорта, за значительный вклад в дело защиты Отечества и обеспечение безопасности государства, за активную благотворительную деятельность и иные заслуги перед</w:t>
      </w:r>
      <w:proofErr w:type="gramEnd"/>
      <w:r w:rsidRPr="00081F5E">
        <w:rPr>
          <w:rFonts w:ascii="Times New Roman" w:hAnsi="Times New Roman" w:cs="Times New Roman"/>
          <w:sz w:val="28"/>
          <w:szCs w:val="28"/>
        </w:rPr>
        <w:t xml:space="preserve"> государством.</w:t>
      </w:r>
      <w:r w:rsidR="00081F5E">
        <w:rPr>
          <w:rFonts w:ascii="Times New Roman" w:hAnsi="Times New Roman" w:cs="Times New Roman"/>
          <w:sz w:val="28"/>
          <w:szCs w:val="28"/>
        </w:rPr>
        <w:t xml:space="preserve"> </w:t>
      </w:r>
      <w:r w:rsidRPr="00081F5E">
        <w:rPr>
          <w:rFonts w:ascii="Times New Roman" w:hAnsi="Times New Roman" w:cs="Times New Roman"/>
          <w:sz w:val="28"/>
          <w:szCs w:val="28"/>
        </w:rPr>
        <w:t>Государственных наград могут быть удостоены иностранные граждане и лица без гражданства.</w:t>
      </w:r>
    </w:p>
    <w:p w:rsidR="002343A5" w:rsidRDefault="002343A5" w:rsidP="00391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F5E">
        <w:rPr>
          <w:rFonts w:ascii="Times New Roman" w:hAnsi="Times New Roman" w:cs="Times New Roman"/>
          <w:sz w:val="28"/>
          <w:szCs w:val="28"/>
        </w:rPr>
        <w:t>Устанавливаются следующие виды государственных наград:</w:t>
      </w:r>
    </w:p>
    <w:p w:rsidR="002343A5" w:rsidRPr="00081F5E" w:rsidRDefault="00234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F5E">
        <w:rPr>
          <w:rFonts w:ascii="Times New Roman" w:hAnsi="Times New Roman" w:cs="Times New Roman"/>
          <w:b/>
          <w:sz w:val="28"/>
          <w:szCs w:val="28"/>
          <w:u w:val="single"/>
        </w:rPr>
        <w:t>а) высшие звания Российской Федерации;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Героя Российской Федерации;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Героя Труда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343A5" w:rsidRPr="00081F5E" w:rsidRDefault="00234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F5E">
        <w:rPr>
          <w:rFonts w:ascii="Times New Roman" w:hAnsi="Times New Roman" w:cs="Times New Roman"/>
          <w:b/>
          <w:sz w:val="28"/>
          <w:szCs w:val="28"/>
          <w:u w:val="single"/>
        </w:rPr>
        <w:t>б) ордена Российской Федерации;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Святого апостола Андрея Первозванного;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"За заслуги перед Отечеством";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Святой великомученицы Екатерины;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Почета;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Дружбы;</w:t>
      </w:r>
    </w:p>
    <w:p w:rsidR="002343A5" w:rsidRPr="00081F5E" w:rsidRDefault="00234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F5E">
        <w:rPr>
          <w:rFonts w:ascii="Times New Roman" w:hAnsi="Times New Roman" w:cs="Times New Roman"/>
          <w:b/>
          <w:sz w:val="28"/>
          <w:szCs w:val="28"/>
          <w:u w:val="single"/>
        </w:rPr>
        <w:t>в) знаки отличия Российской Федерации;</w:t>
      </w:r>
    </w:p>
    <w:p w:rsidR="002343A5" w:rsidRPr="00081F5E" w:rsidRDefault="00234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F5E">
        <w:rPr>
          <w:rFonts w:ascii="Times New Roman" w:hAnsi="Times New Roman" w:cs="Times New Roman"/>
          <w:b/>
          <w:sz w:val="28"/>
          <w:szCs w:val="28"/>
          <w:u w:val="single"/>
        </w:rPr>
        <w:t>г) медали Российской Федерации;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ордена "За заслуги перед Отечеством";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Пушкина;</w:t>
      </w:r>
    </w:p>
    <w:p w:rsidR="002343A5" w:rsidRPr="00081F5E" w:rsidRDefault="00234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81F5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081F5E">
        <w:rPr>
          <w:rFonts w:ascii="Times New Roman" w:hAnsi="Times New Roman" w:cs="Times New Roman"/>
          <w:b/>
          <w:sz w:val="28"/>
          <w:szCs w:val="28"/>
          <w:u w:val="single"/>
        </w:rPr>
        <w:t>) почетные звания Российской Федерации</w:t>
      </w:r>
      <w:r w:rsidR="00391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"Народный артист Российской Федерации";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"Народный архитектор Российской Федерации";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"Народный художник Российской Федерации";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"Заслуженный артист Российской Федерации";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"Заслуженный деятель искусств Российской Федерации";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"Заслуженный работник культуры Российской Федерации";</w:t>
      </w:r>
    </w:p>
    <w:p w:rsidR="00081F5E" w:rsidRDefault="00081F5E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"Заслуженный художник Российской Федерации"</w:t>
      </w:r>
      <w:r w:rsidR="00DE7924">
        <w:rPr>
          <w:rFonts w:ascii="Times New Roman" w:hAnsi="Times New Roman" w:cs="Times New Roman"/>
          <w:sz w:val="28"/>
          <w:szCs w:val="28"/>
        </w:rPr>
        <w:t>.</w:t>
      </w:r>
    </w:p>
    <w:p w:rsidR="008246FA" w:rsidRDefault="008246FA" w:rsidP="008246FA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6FA" w:rsidRPr="008246FA" w:rsidRDefault="008246FA" w:rsidP="008246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46F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8246FA">
        <w:rPr>
          <w:rFonts w:ascii="Times New Roman" w:hAnsi="Times New Roman" w:cs="Times New Roman"/>
          <w:b/>
          <w:sz w:val="28"/>
          <w:szCs w:val="28"/>
        </w:rPr>
        <w:t>.</w:t>
      </w:r>
      <w:r w:rsidRPr="008246F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246FA">
        <w:rPr>
          <w:rFonts w:ascii="Times New Roman" w:hAnsi="Times New Roman" w:cs="Times New Roman"/>
          <w:b/>
          <w:sz w:val="28"/>
          <w:szCs w:val="28"/>
        </w:rPr>
        <w:t>. Награждение осуществляется при наличии предыдущих наград.</w:t>
      </w:r>
      <w:proofErr w:type="gramEnd"/>
    </w:p>
    <w:p w:rsidR="00807AE8" w:rsidRDefault="00807AE8" w:rsidP="00DE7924">
      <w:pPr>
        <w:pStyle w:val="a5"/>
        <w:tabs>
          <w:tab w:val="left" w:pos="0"/>
        </w:tabs>
        <w:ind w:left="0"/>
        <w:rPr>
          <w:iCs/>
          <w:sz w:val="24"/>
          <w:szCs w:val="24"/>
        </w:rPr>
      </w:pPr>
    </w:p>
    <w:p w:rsidR="00DE7924" w:rsidRDefault="00DE7924" w:rsidP="00DE7924">
      <w:pPr>
        <w:pStyle w:val="a5"/>
        <w:tabs>
          <w:tab w:val="left" w:pos="0"/>
        </w:tabs>
        <w:ind w:left="0"/>
        <w:rPr>
          <w:iCs/>
          <w:sz w:val="28"/>
        </w:rPr>
      </w:pPr>
      <w:r>
        <w:rPr>
          <w:iCs/>
          <w:sz w:val="24"/>
          <w:szCs w:val="24"/>
        </w:rPr>
        <w:lastRenderedPageBreak/>
        <w:t>тел. 38822-2-13-14</w:t>
      </w:r>
    </w:p>
    <w:p w:rsidR="008246FA" w:rsidRDefault="008246FA" w:rsidP="0008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F5E" w:rsidRDefault="00081F5E" w:rsidP="00081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3A5" w:rsidRPr="00081F5E" w:rsidRDefault="00234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470"/>
      <w:bookmarkStart w:id="4" w:name="Par1971"/>
      <w:bookmarkStart w:id="5" w:name="Par2016"/>
      <w:bookmarkEnd w:id="3"/>
      <w:bookmarkEnd w:id="4"/>
      <w:bookmarkEnd w:id="5"/>
    </w:p>
    <w:sectPr w:rsidR="002343A5" w:rsidRPr="00081F5E" w:rsidSect="00E6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3A5"/>
    <w:rsid w:val="00081F5E"/>
    <w:rsid w:val="002343A5"/>
    <w:rsid w:val="00327F6F"/>
    <w:rsid w:val="0039141C"/>
    <w:rsid w:val="00430BE9"/>
    <w:rsid w:val="0046002E"/>
    <w:rsid w:val="00472CE9"/>
    <w:rsid w:val="005B7EC3"/>
    <w:rsid w:val="007003A0"/>
    <w:rsid w:val="00722C43"/>
    <w:rsid w:val="00807AE8"/>
    <w:rsid w:val="008246FA"/>
    <w:rsid w:val="008540AD"/>
    <w:rsid w:val="008F2C19"/>
    <w:rsid w:val="00A43F30"/>
    <w:rsid w:val="00C94888"/>
    <w:rsid w:val="00DE7924"/>
    <w:rsid w:val="00E53E79"/>
    <w:rsid w:val="00F6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3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4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43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43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A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DE7924"/>
    <w:pPr>
      <w:spacing w:after="0" w:line="240" w:lineRule="auto"/>
      <w:ind w:left="100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E792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3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4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43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43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C35FB05C4BD4645B21B231955290764EC4092DDFAB673288A8D76CC77530DD610AA1C402C53004h1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Пешперова</dc:creator>
  <cp:lastModifiedBy>Марина</cp:lastModifiedBy>
  <cp:revision>14</cp:revision>
  <cp:lastPrinted>2015-04-16T16:06:00Z</cp:lastPrinted>
  <dcterms:created xsi:type="dcterms:W3CDTF">2015-04-16T13:54:00Z</dcterms:created>
  <dcterms:modified xsi:type="dcterms:W3CDTF">2015-12-07T05:13:00Z</dcterms:modified>
</cp:coreProperties>
</file>