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F96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  <w:r>
        <w:rPr>
          <w:sz w:val="18"/>
          <w:szCs w:val="18"/>
        </w:rPr>
        <w:br/>
        <w:t>Указом Президента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 xml:space="preserve">от 7 сентября 2010 </w:t>
      </w:r>
      <w:r>
        <w:rPr>
          <w:sz w:val="18"/>
          <w:szCs w:val="18"/>
        </w:rPr>
        <w:t>г. № 1099</w:t>
      </w:r>
    </w:p>
    <w:p w:rsidR="00000000" w:rsidRDefault="00D05F96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Указа Президента РФ</w:t>
      </w:r>
      <w:r>
        <w:rPr>
          <w:sz w:val="16"/>
          <w:szCs w:val="16"/>
        </w:rPr>
        <w:br/>
        <w:t>от 01.07.2014 № 483)</w:t>
      </w:r>
    </w:p>
    <w:p w:rsidR="00000000" w:rsidRDefault="00D05F96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000000" w:rsidRDefault="00D05F96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000000" w:rsidRDefault="00D05F96">
      <w:pPr>
        <w:ind w:left="5670"/>
        <w:jc w:val="center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000000" w:rsidRDefault="00D05F96">
      <w:pPr>
        <w:ind w:left="5670"/>
        <w:jc w:val="center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00000" w:rsidRDefault="00D05F96">
      <w:pPr>
        <w:spacing w:before="120"/>
        <w:ind w:left="5670"/>
        <w:jc w:val="center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награды)</w:t>
      </w:r>
    </w:p>
    <w:p w:rsidR="00000000" w:rsidRDefault="00D05F96">
      <w:pPr>
        <w:ind w:left="5670"/>
        <w:jc w:val="center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000000" w:rsidRDefault="00D05F96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000000" w:rsidRDefault="00D05F96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000000" w:rsidRDefault="00D05F96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000000" w:rsidRDefault="00D05F96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</w:t>
      </w:r>
      <w:r>
        <w:rPr>
          <w:sz w:val="18"/>
          <w:szCs w:val="18"/>
        </w:rPr>
        <w:t>казанием организационно-правовой формы</w:t>
      </w:r>
      <w:r>
        <w:rPr>
          <w:sz w:val="18"/>
          <w:szCs w:val="18"/>
        </w:rPr>
        <w:br/>
        <w:t>и должности)</w:t>
      </w: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3"/>
        <w:gridCol w:w="2931"/>
        <w:gridCol w:w="1877"/>
        <w:gridCol w:w="4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D05F96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Место рождения  </w:t>
      </w:r>
    </w:p>
    <w:p w:rsidR="00000000" w:rsidRDefault="00D05F96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Федерации, муниципальное образование)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Образование  </w:t>
      </w:r>
    </w:p>
    <w:p w:rsidR="00000000" w:rsidRDefault="00D05F96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</w:t>
      </w:r>
      <w:r>
        <w:rPr>
          <w:sz w:val="18"/>
          <w:szCs w:val="18"/>
        </w:rPr>
        <w:t>)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Ученая степень, ученое звание  </w:t>
      </w:r>
    </w:p>
    <w:p w:rsidR="00000000" w:rsidRDefault="00D05F96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:rsidR="00000000" w:rsidRDefault="00D05F96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Какими государственными наградами награжден(а) и даты награждений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D05F96">
      <w:pPr>
        <w:rPr>
          <w:sz w:val="22"/>
          <w:szCs w:val="22"/>
        </w:rPr>
      </w:pPr>
      <w:r>
        <w:rPr>
          <w:sz w:val="22"/>
          <w:szCs w:val="22"/>
        </w:rPr>
        <w:t>9. Какими ведомственными, региональными наградами награжден(а) и даты награждений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D05F96">
      <w:pPr>
        <w:rPr>
          <w:sz w:val="22"/>
          <w:szCs w:val="22"/>
        </w:rPr>
      </w:pPr>
      <w:r>
        <w:rPr>
          <w:sz w:val="22"/>
          <w:szCs w:val="22"/>
        </w:rPr>
        <w:t xml:space="preserve">10. Домашний адрес  </w:t>
      </w:r>
    </w:p>
    <w:p w:rsidR="00000000" w:rsidRDefault="00D05F96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76"/>
        <w:gridCol w:w="2330"/>
        <w:gridCol w:w="2729"/>
        <w:gridCol w:w="2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D05F96">
      <w:pPr>
        <w:spacing w:before="120"/>
        <w:ind w:right="3968"/>
        <w:rPr>
          <w:sz w:val="22"/>
          <w:szCs w:val="22"/>
        </w:rPr>
      </w:pPr>
      <w:r>
        <w:rPr>
          <w:sz w:val="22"/>
          <w:szCs w:val="22"/>
        </w:rPr>
        <w:t xml:space="preserve">13. Стаж работы в должности  </w:t>
      </w:r>
    </w:p>
    <w:p w:rsidR="00000000" w:rsidRDefault="00D05F96">
      <w:pPr>
        <w:pBdr>
          <w:top w:val="single" w:sz="4" w:space="1" w:color="auto"/>
        </w:pBdr>
        <w:ind w:left="2920" w:right="3968"/>
        <w:jc w:val="center"/>
        <w:rPr>
          <w:sz w:val="18"/>
          <w:szCs w:val="18"/>
        </w:rPr>
      </w:pPr>
      <w:r>
        <w:rPr>
          <w:sz w:val="18"/>
          <w:szCs w:val="18"/>
        </w:rPr>
        <w:t>(для руководящих работников)</w:t>
      </w:r>
    </w:p>
    <w:p w:rsidR="00000000" w:rsidRDefault="00D05F96">
      <w:pPr>
        <w:pageBreakBefore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3996"/>
        <w:gridCol w:w="31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6" w:type="dxa"/>
            <w:gridSpan w:val="2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</w:t>
            </w:r>
            <w:r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(мм.гггг)</w:t>
            </w:r>
          </w:p>
        </w:tc>
        <w:tc>
          <w:tcPr>
            <w:tcW w:w="3996" w:type="dxa"/>
            <w:vMerge w:val="restart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softHyphen/>
              <w:t>ность с указа</w:t>
            </w:r>
            <w:r>
              <w:rPr>
                <w:sz w:val="22"/>
                <w:szCs w:val="22"/>
              </w:rPr>
              <w:softHyphen/>
              <w:t>нием назва</w:t>
            </w:r>
            <w:r>
              <w:rPr>
                <w:sz w:val="22"/>
                <w:szCs w:val="22"/>
              </w:rPr>
              <w:softHyphen/>
              <w:t>ния органи</w:t>
            </w:r>
            <w:r>
              <w:rPr>
                <w:sz w:val="22"/>
                <w:szCs w:val="22"/>
              </w:rPr>
              <w:softHyphen/>
              <w:t>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(в соот</w:t>
            </w:r>
            <w:r>
              <w:rPr>
                <w:sz w:val="18"/>
                <w:szCs w:val="18"/>
              </w:rPr>
              <w:softHyphen/>
              <w:t>вет</w:t>
            </w:r>
            <w:r>
              <w:rPr>
                <w:sz w:val="18"/>
                <w:szCs w:val="18"/>
              </w:rPr>
              <w:softHyphen/>
              <w:t>ствии с записями в дипломах о полу</w:t>
            </w:r>
            <w:r>
              <w:rPr>
                <w:sz w:val="18"/>
                <w:szCs w:val="18"/>
              </w:rPr>
              <w:softHyphen/>
              <w:t>чении образо</w:t>
            </w:r>
            <w:r>
              <w:rPr>
                <w:sz w:val="18"/>
                <w:szCs w:val="18"/>
              </w:rPr>
              <w:softHyphen/>
              <w:t>вания, военном билете, трудовой книжке)</w:t>
            </w:r>
          </w:p>
        </w:tc>
        <w:tc>
          <w:tcPr>
            <w:tcW w:w="3149" w:type="dxa"/>
            <w:vMerge w:val="restart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</w:t>
            </w:r>
            <w:r>
              <w:rPr>
                <w:sz w:val="22"/>
                <w:szCs w:val="22"/>
              </w:rPr>
              <w:softHyphen/>
              <w:t>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(факти</w:t>
            </w:r>
            <w:r>
              <w:rPr>
                <w:sz w:val="18"/>
                <w:szCs w:val="18"/>
              </w:rPr>
              <w:softHyphen/>
              <w:t>ческий, с указа</w:t>
            </w:r>
            <w:r>
              <w:rPr>
                <w:sz w:val="18"/>
                <w:szCs w:val="18"/>
              </w:rPr>
              <w:softHyphen/>
              <w:t>нием субъекта Россий</w:t>
            </w:r>
            <w:r>
              <w:rPr>
                <w:sz w:val="18"/>
                <w:szCs w:val="18"/>
              </w:rPr>
              <w:softHyphen/>
              <w:t>ской Федера</w:t>
            </w:r>
            <w:r>
              <w:rPr>
                <w:sz w:val="18"/>
                <w:szCs w:val="18"/>
              </w:rPr>
              <w:softHyphen/>
              <w:t>ции и муници</w:t>
            </w:r>
            <w:r>
              <w:rPr>
                <w:sz w:val="18"/>
                <w:szCs w:val="18"/>
              </w:rPr>
              <w:softHyphen/>
              <w:t>паль</w:t>
            </w:r>
            <w:r>
              <w:rPr>
                <w:sz w:val="18"/>
                <w:szCs w:val="18"/>
              </w:rPr>
              <w:softHyphen/>
              <w:t>ног</w:t>
            </w:r>
            <w:r>
              <w:rPr>
                <w:sz w:val="18"/>
                <w:szCs w:val="18"/>
              </w:rPr>
              <w:t>о образо</w:t>
            </w:r>
            <w:r>
              <w:rPr>
                <w:sz w:val="18"/>
                <w:szCs w:val="18"/>
              </w:rPr>
              <w:softHyphen/>
              <w:t>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3996" w:type="dxa"/>
            <w:vMerge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vMerge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</w:tr>
    </w:tbl>
    <w:p w:rsidR="00000000" w:rsidRDefault="00D05F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в пп. 1 – 14 соответствуют данным общегражданского паспорта, трудовой кни</w:t>
      </w:r>
      <w:r>
        <w:rPr>
          <w:sz w:val="22"/>
          <w:szCs w:val="22"/>
        </w:rPr>
        <w:t>жки, дипломов о получении образования и военного билета.</w:t>
      </w:r>
    </w:p>
    <w:p w:rsidR="00000000" w:rsidRDefault="00D05F96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00000" w:rsidRDefault="00D05F96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D05F96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15. Характеристика с указанием конкретных заслуг представляемого к награждению</w:t>
      </w:r>
    </w:p>
    <w:p w:rsidR="00000000" w:rsidRDefault="00D05F96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</w:t>
      </w:r>
      <w:r>
        <w:rPr>
          <w:sz w:val="18"/>
          <w:szCs w:val="18"/>
        </w:rPr>
        <w:t xml:space="preserve"> к очередной государственной награде указываются заслуги с момента предыдущего награждения)</w:t>
      </w:r>
    </w:p>
    <w:p w:rsidR="00000000" w:rsidRDefault="00D05F96">
      <w:pPr>
        <w:spacing w:before="240"/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p w:rsidR="00000000" w:rsidRDefault="00D05F9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56"/>
        <w:gridCol w:w="3350"/>
        <w:gridCol w:w="166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награждению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</w:tbl>
    <w:p w:rsidR="00000000" w:rsidRDefault="00D05F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рекомендована общим собранием коллектив</w:t>
      </w:r>
      <w:r>
        <w:rPr>
          <w:sz w:val="22"/>
          <w:szCs w:val="22"/>
        </w:rPr>
        <w:t>а организации, ее совета или собранием участников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D05F96">
      <w:pPr>
        <w:spacing w:before="120"/>
        <w:rPr>
          <w:sz w:val="22"/>
          <w:szCs w:val="22"/>
        </w:rPr>
      </w:pPr>
    </w:p>
    <w:p w:rsidR="00000000" w:rsidRDefault="00D05F9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05F96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</w:t>
            </w:r>
            <w:r>
              <w:rPr>
                <w:sz w:val="22"/>
                <w:szCs w:val="22"/>
              </w:rPr>
              <w:t>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D05F96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05F96">
      <w:p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D05F96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05F96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(руководитель исполнительного органа государственной власти)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D05F96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D05F96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Полномочный представитель П</w:t>
            </w:r>
            <w:r>
              <w:rPr>
                <w:sz w:val="22"/>
                <w:szCs w:val="22"/>
              </w:rPr>
              <w:t>резидента Российской Федерации в федеральном округе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5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0000" w:rsidRDefault="00D05F96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5F9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5F9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05F96" w:rsidRDefault="00D05F96">
      <w:pPr>
        <w:rPr>
          <w:sz w:val="22"/>
          <w:szCs w:val="22"/>
        </w:rPr>
      </w:pPr>
    </w:p>
    <w:sectPr w:rsidR="00D05F96">
      <w:headerReference w:type="default" r:id="rId6"/>
      <w:pgSz w:w="11907" w:h="16840" w:code="9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96" w:rsidRDefault="00D05F96">
      <w:r>
        <w:separator/>
      </w:r>
    </w:p>
  </w:endnote>
  <w:endnote w:type="continuationSeparator" w:id="1">
    <w:p w:rsidR="00D05F96" w:rsidRDefault="00D0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96" w:rsidRDefault="00D05F96">
      <w:r>
        <w:separator/>
      </w:r>
    </w:p>
  </w:footnote>
  <w:footnote w:type="continuationSeparator" w:id="1">
    <w:p w:rsidR="00D05F96" w:rsidRDefault="00D0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5F9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92E"/>
    <w:rsid w:val="002E092E"/>
    <w:rsid w:val="00D0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2431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Пешперова</cp:lastModifiedBy>
  <cp:revision>2</cp:revision>
  <cp:lastPrinted>2014-07-04T05:29:00Z</cp:lastPrinted>
  <dcterms:created xsi:type="dcterms:W3CDTF">2015-11-19T05:48:00Z</dcterms:created>
  <dcterms:modified xsi:type="dcterms:W3CDTF">2015-11-19T05:48:00Z</dcterms:modified>
</cp:coreProperties>
</file>