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8B" w:rsidRPr="00FE57DF" w:rsidRDefault="00910C8B" w:rsidP="00910C8B">
      <w:pPr>
        <w:jc w:val="right"/>
        <w:rPr>
          <w:sz w:val="26"/>
          <w:szCs w:val="26"/>
        </w:rPr>
      </w:pPr>
      <w:r w:rsidRPr="00FE57DF">
        <w:rPr>
          <w:sz w:val="26"/>
          <w:szCs w:val="26"/>
        </w:rPr>
        <w:t>Проект</w:t>
      </w:r>
    </w:p>
    <w:p w:rsidR="00910C8B" w:rsidRDefault="00910C8B" w:rsidP="00910C8B">
      <w:pPr>
        <w:tabs>
          <w:tab w:val="left" w:pos="0"/>
        </w:tabs>
        <w:jc w:val="center"/>
        <w:rPr>
          <w:sz w:val="28"/>
          <w:szCs w:val="28"/>
        </w:rPr>
      </w:pPr>
    </w:p>
    <w:p w:rsidR="00910C8B" w:rsidRPr="00AA5A03" w:rsidRDefault="00910C8B" w:rsidP="00910C8B">
      <w:pPr>
        <w:tabs>
          <w:tab w:val="left" w:pos="0"/>
        </w:tabs>
        <w:jc w:val="center"/>
        <w:rPr>
          <w:b/>
          <w:sz w:val="28"/>
          <w:szCs w:val="28"/>
        </w:rPr>
      </w:pPr>
      <w:r w:rsidRPr="00AA5A03">
        <w:rPr>
          <w:b/>
          <w:sz w:val="28"/>
          <w:szCs w:val="28"/>
        </w:rPr>
        <w:t>ПРАВИТЕЛЬСТВО РЕСПУБЛИКИ АЛТАЙ</w:t>
      </w:r>
    </w:p>
    <w:p w:rsidR="00910C8B" w:rsidRPr="00AA5A03" w:rsidRDefault="00910C8B" w:rsidP="00910C8B">
      <w:pPr>
        <w:tabs>
          <w:tab w:val="left" w:pos="0"/>
        </w:tabs>
        <w:jc w:val="center"/>
        <w:rPr>
          <w:b/>
          <w:sz w:val="28"/>
          <w:szCs w:val="28"/>
        </w:rPr>
      </w:pPr>
      <w:r w:rsidRPr="00AA5A03">
        <w:rPr>
          <w:b/>
          <w:sz w:val="28"/>
          <w:szCs w:val="28"/>
        </w:rPr>
        <w:t>ПОСТАНОВЛЕНИЕ</w:t>
      </w:r>
    </w:p>
    <w:p w:rsidR="00910C8B" w:rsidRPr="00C509E0" w:rsidRDefault="00910C8B" w:rsidP="00910C8B">
      <w:pPr>
        <w:tabs>
          <w:tab w:val="left" w:pos="0"/>
        </w:tabs>
        <w:jc w:val="center"/>
        <w:rPr>
          <w:b/>
          <w:sz w:val="48"/>
          <w:szCs w:val="48"/>
        </w:rPr>
      </w:pPr>
    </w:p>
    <w:p w:rsidR="00910C8B" w:rsidRPr="00C509E0" w:rsidRDefault="00C509E0" w:rsidP="00C509E0">
      <w:pPr>
        <w:tabs>
          <w:tab w:val="left" w:pos="0"/>
        </w:tabs>
        <w:jc w:val="center"/>
        <w:rPr>
          <w:sz w:val="28"/>
          <w:szCs w:val="28"/>
        </w:rPr>
      </w:pPr>
      <w:r w:rsidRPr="00C509E0">
        <w:rPr>
          <w:sz w:val="28"/>
          <w:szCs w:val="28"/>
        </w:rPr>
        <w:t xml:space="preserve">от </w:t>
      </w:r>
      <w:r w:rsidR="00861FCF">
        <w:rPr>
          <w:sz w:val="28"/>
          <w:szCs w:val="28"/>
        </w:rPr>
        <w:t>«</w:t>
      </w:r>
      <w:r w:rsidRPr="00C509E0">
        <w:rPr>
          <w:sz w:val="28"/>
          <w:szCs w:val="28"/>
        </w:rPr>
        <w:t>___</w:t>
      </w:r>
      <w:r w:rsidR="00861FCF">
        <w:rPr>
          <w:sz w:val="28"/>
          <w:szCs w:val="28"/>
        </w:rPr>
        <w:t>»</w:t>
      </w:r>
      <w:r w:rsidRPr="00C509E0">
        <w:rPr>
          <w:sz w:val="28"/>
          <w:szCs w:val="28"/>
        </w:rPr>
        <w:t xml:space="preserve"> ____________2018</w:t>
      </w:r>
      <w:r w:rsidR="00FE57DF">
        <w:rPr>
          <w:sz w:val="28"/>
          <w:szCs w:val="28"/>
        </w:rPr>
        <w:t xml:space="preserve"> </w:t>
      </w:r>
      <w:r w:rsidR="009D53C5">
        <w:rPr>
          <w:sz w:val="28"/>
          <w:szCs w:val="28"/>
        </w:rPr>
        <w:t>года</w:t>
      </w:r>
      <w:r w:rsidRPr="00C509E0">
        <w:rPr>
          <w:sz w:val="28"/>
          <w:szCs w:val="28"/>
        </w:rPr>
        <w:t xml:space="preserve"> №___</w:t>
      </w:r>
    </w:p>
    <w:p w:rsidR="00910C8B" w:rsidRPr="00C509E0" w:rsidRDefault="00910C8B" w:rsidP="00910C8B">
      <w:pPr>
        <w:tabs>
          <w:tab w:val="left" w:pos="0"/>
        </w:tabs>
        <w:jc w:val="center"/>
        <w:rPr>
          <w:sz w:val="48"/>
          <w:szCs w:val="48"/>
        </w:rPr>
      </w:pPr>
    </w:p>
    <w:p w:rsidR="00910C8B" w:rsidRPr="00AA5A03" w:rsidRDefault="00B062E7" w:rsidP="00910C8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910C8B" w:rsidRPr="00AA5A03">
        <w:rPr>
          <w:sz w:val="28"/>
          <w:szCs w:val="28"/>
        </w:rPr>
        <w:t xml:space="preserve"> Горно-Алтайск</w:t>
      </w:r>
    </w:p>
    <w:p w:rsidR="00910C8B" w:rsidRDefault="00910C8B" w:rsidP="00910C8B">
      <w:pPr>
        <w:jc w:val="center"/>
        <w:rPr>
          <w:b/>
          <w:sz w:val="48"/>
          <w:szCs w:val="48"/>
        </w:rPr>
      </w:pPr>
    </w:p>
    <w:p w:rsidR="00097694" w:rsidRPr="00097694" w:rsidRDefault="00097694" w:rsidP="000976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97694">
        <w:rPr>
          <w:sz w:val="28"/>
          <w:szCs w:val="28"/>
        </w:rPr>
        <w:t>б установлении предельной численности работников</w:t>
      </w:r>
    </w:p>
    <w:p w:rsidR="00097694" w:rsidRPr="00097694" w:rsidRDefault="00097694" w:rsidP="000976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организаций, подведомственных М</w:t>
      </w:r>
      <w:r w:rsidRPr="00097694">
        <w:rPr>
          <w:sz w:val="28"/>
          <w:szCs w:val="28"/>
        </w:rPr>
        <w:t xml:space="preserve">инистерству </w:t>
      </w:r>
      <w:r>
        <w:rPr>
          <w:sz w:val="28"/>
          <w:szCs w:val="28"/>
        </w:rPr>
        <w:t>культуры</w:t>
      </w:r>
    </w:p>
    <w:p w:rsidR="00097694" w:rsidRPr="00097694" w:rsidRDefault="00097694" w:rsidP="00097694">
      <w:pPr>
        <w:pStyle w:val="ConsPlusTitle"/>
        <w:jc w:val="center"/>
        <w:rPr>
          <w:sz w:val="28"/>
          <w:szCs w:val="28"/>
        </w:rPr>
      </w:pPr>
      <w:r w:rsidRPr="00097694">
        <w:rPr>
          <w:sz w:val="28"/>
          <w:szCs w:val="28"/>
        </w:rPr>
        <w:t>Республики Алтай, и признании утратившим силу</w:t>
      </w:r>
    </w:p>
    <w:p w:rsidR="00097694" w:rsidRPr="00097694" w:rsidRDefault="00A87A82" w:rsidP="000976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некоторых </w:t>
      </w:r>
      <w:r w:rsidR="00097694" w:rsidRPr="00097694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="00097694" w:rsidRPr="00097694">
        <w:rPr>
          <w:sz w:val="28"/>
          <w:szCs w:val="28"/>
        </w:rPr>
        <w:t xml:space="preserve"> </w:t>
      </w:r>
      <w:r w:rsidR="00097694" w:rsidRPr="00A87A82">
        <w:rPr>
          <w:sz w:val="28"/>
          <w:szCs w:val="28"/>
        </w:rPr>
        <w:t>Правительства Республики Алтай</w:t>
      </w:r>
    </w:p>
    <w:p w:rsidR="00910C8B" w:rsidRPr="00097694" w:rsidRDefault="00910C8B" w:rsidP="00910C8B">
      <w:pPr>
        <w:jc w:val="center"/>
        <w:rPr>
          <w:sz w:val="28"/>
          <w:szCs w:val="28"/>
        </w:rPr>
      </w:pPr>
    </w:p>
    <w:p w:rsidR="00910C8B" w:rsidRDefault="00910C8B" w:rsidP="00C509E0">
      <w:pPr>
        <w:ind w:firstLine="709"/>
        <w:jc w:val="both"/>
        <w:rPr>
          <w:sz w:val="28"/>
          <w:szCs w:val="28"/>
        </w:rPr>
      </w:pPr>
      <w:r w:rsidRPr="006327CB">
        <w:rPr>
          <w:sz w:val="28"/>
          <w:szCs w:val="28"/>
        </w:rPr>
        <w:t xml:space="preserve">Правительство Республики Алтай </w:t>
      </w:r>
      <w:r w:rsidRPr="00C509E0">
        <w:rPr>
          <w:b/>
          <w:sz w:val="28"/>
          <w:szCs w:val="28"/>
        </w:rPr>
        <w:t>п о с т а н о в л я е т</w:t>
      </w:r>
      <w:r w:rsidRPr="006327CB">
        <w:rPr>
          <w:sz w:val="28"/>
          <w:szCs w:val="28"/>
        </w:rPr>
        <w:t xml:space="preserve">: </w:t>
      </w:r>
    </w:p>
    <w:p w:rsidR="00097694" w:rsidRPr="00097694" w:rsidRDefault="00097694" w:rsidP="00A87A8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94">
        <w:rPr>
          <w:rFonts w:ascii="Times New Roman" w:hAnsi="Times New Roman" w:cs="Times New Roman"/>
          <w:sz w:val="28"/>
          <w:szCs w:val="28"/>
        </w:rPr>
        <w:t xml:space="preserve">1. Рекомендовать установить предельную численность работников организаций, подведомственных Министерству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097694">
        <w:rPr>
          <w:rFonts w:ascii="Times New Roman" w:hAnsi="Times New Roman" w:cs="Times New Roman"/>
          <w:sz w:val="28"/>
          <w:szCs w:val="28"/>
        </w:rPr>
        <w:t xml:space="preserve"> Республики Алтай: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690"/>
        <w:gridCol w:w="1644"/>
      </w:tblGrid>
      <w:tr w:rsidR="00097694" w:rsidRPr="00097694" w:rsidTr="00F9022D">
        <w:tc>
          <w:tcPr>
            <w:tcW w:w="680" w:type="dxa"/>
          </w:tcPr>
          <w:p w:rsidR="00097694" w:rsidRDefault="00097694" w:rsidP="00F90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097694" w:rsidRPr="00097694" w:rsidRDefault="00097694" w:rsidP="00097694">
            <w:r>
              <w:rPr>
                <w:lang w:eastAsia="ru-RU"/>
              </w:rPr>
              <w:t>№ п/п</w:t>
            </w:r>
          </w:p>
        </w:tc>
        <w:tc>
          <w:tcPr>
            <w:tcW w:w="6690" w:type="dxa"/>
          </w:tcPr>
          <w:p w:rsidR="00097694" w:rsidRPr="00097694" w:rsidRDefault="00097694" w:rsidP="000976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94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организаций, подведомственных Министерству образования и науки Республики Алтай</w:t>
            </w:r>
          </w:p>
        </w:tc>
        <w:tc>
          <w:tcPr>
            <w:tcW w:w="1644" w:type="dxa"/>
          </w:tcPr>
          <w:p w:rsidR="00097694" w:rsidRPr="00097694" w:rsidRDefault="00097694" w:rsidP="00097694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94">
              <w:rPr>
                <w:rFonts w:ascii="Times New Roman" w:hAnsi="Times New Roman" w:cs="Times New Roman"/>
                <w:sz w:val="28"/>
                <w:szCs w:val="28"/>
              </w:rPr>
              <w:t>Предельная численность работников</w:t>
            </w:r>
          </w:p>
        </w:tc>
      </w:tr>
      <w:tr w:rsidR="00097694" w:rsidRPr="00097694" w:rsidTr="00F9022D">
        <w:tc>
          <w:tcPr>
            <w:tcW w:w="680" w:type="dxa"/>
          </w:tcPr>
          <w:p w:rsidR="00097694" w:rsidRPr="00097694" w:rsidRDefault="00097694" w:rsidP="00F90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7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0" w:type="dxa"/>
          </w:tcPr>
          <w:p w:rsidR="00097694" w:rsidRPr="00097694" w:rsidRDefault="00097694" w:rsidP="000976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694"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 Респ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ублики Алтай </w:t>
            </w:r>
            <w:r w:rsidR="00861F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7694">
              <w:rPr>
                <w:rFonts w:ascii="Times New Roman" w:hAnsi="Times New Roman" w:cs="Times New Roman"/>
                <w:sz w:val="28"/>
                <w:szCs w:val="28"/>
              </w:rPr>
              <w:t>Государственная филармония</w:t>
            </w:r>
            <w:r w:rsidR="00861F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4" w:type="dxa"/>
          </w:tcPr>
          <w:p w:rsidR="00097694" w:rsidRPr="00097694" w:rsidRDefault="00C048BC" w:rsidP="00F90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62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48BC" w:rsidRPr="00097694" w:rsidTr="00F9022D">
        <w:tc>
          <w:tcPr>
            <w:tcW w:w="680" w:type="dxa"/>
          </w:tcPr>
          <w:p w:rsidR="00C048BC" w:rsidRDefault="00C048BC" w:rsidP="00F90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90" w:type="dxa"/>
          </w:tcPr>
          <w:p w:rsidR="00C048BC" w:rsidRPr="00097694" w:rsidRDefault="00C048BC" w:rsidP="00C04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8BC">
              <w:rPr>
                <w:rFonts w:ascii="Times New Roman" w:hAnsi="Times New Roman" w:cs="Times New Roman"/>
                <w:sz w:val="28"/>
                <w:szCs w:val="28"/>
              </w:rPr>
              <w:t>Автономн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учреждение Республики Алтай «</w:t>
            </w:r>
            <w:r w:rsidRPr="00C048BC">
              <w:rPr>
                <w:rFonts w:ascii="Times New Roman" w:hAnsi="Times New Roman" w:cs="Times New Roman"/>
                <w:sz w:val="28"/>
                <w:szCs w:val="28"/>
              </w:rPr>
              <w:t>Государственный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циональный театр танца и песни «</w:t>
            </w:r>
            <w:r w:rsidRPr="00C048BC">
              <w:rPr>
                <w:rFonts w:ascii="Times New Roman" w:hAnsi="Times New Roman" w:cs="Times New Roman"/>
                <w:sz w:val="28"/>
                <w:szCs w:val="28"/>
              </w:rPr>
              <w:t>Алтам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4" w:type="dxa"/>
          </w:tcPr>
          <w:p w:rsidR="00C048BC" w:rsidRDefault="00C048BC" w:rsidP="00F90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97694" w:rsidRPr="00097694" w:rsidTr="00F9022D">
        <w:tc>
          <w:tcPr>
            <w:tcW w:w="680" w:type="dxa"/>
          </w:tcPr>
          <w:p w:rsidR="00097694" w:rsidRPr="00097694" w:rsidRDefault="00097694" w:rsidP="00C048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6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4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7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0" w:type="dxa"/>
          </w:tcPr>
          <w:p w:rsidR="00097694" w:rsidRPr="00097694" w:rsidRDefault="00097694" w:rsidP="00097694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694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Автономное учреждение Республики Алтай </w:t>
            </w:r>
            <w:r w:rsidR="00861F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7694">
              <w:rPr>
                <w:rFonts w:ascii="Times New Roman" w:hAnsi="Times New Roman" w:cs="Times New Roman"/>
                <w:sz w:val="28"/>
                <w:szCs w:val="28"/>
              </w:rPr>
              <w:t>Дирекция Центра искусств</w:t>
            </w:r>
            <w:r w:rsidR="00861F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4" w:type="dxa"/>
          </w:tcPr>
          <w:p w:rsidR="00097694" w:rsidRPr="00097694" w:rsidRDefault="00C6628E" w:rsidP="00F90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097694" w:rsidRPr="00097694" w:rsidTr="00F9022D">
        <w:tc>
          <w:tcPr>
            <w:tcW w:w="680" w:type="dxa"/>
          </w:tcPr>
          <w:p w:rsidR="00097694" w:rsidRPr="00097694" w:rsidRDefault="00097694" w:rsidP="00C048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6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4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7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0" w:type="dxa"/>
          </w:tcPr>
          <w:p w:rsidR="00097694" w:rsidRPr="00861FCF" w:rsidRDefault="00861FCF" w:rsidP="00861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CF">
              <w:rPr>
                <w:rFonts w:ascii="Times New Roman" w:hAnsi="Times New Roman" w:cs="Times New Roman"/>
                <w:sz w:val="28"/>
                <w:szCs w:val="28"/>
              </w:rPr>
              <w:t>Казенн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учреждение Республики Алтай «</w:t>
            </w:r>
            <w:r w:rsidRPr="00861FCF">
              <w:rPr>
                <w:rFonts w:ascii="Times New Roman" w:hAnsi="Times New Roman" w:cs="Times New Roman"/>
                <w:sz w:val="28"/>
                <w:szCs w:val="28"/>
              </w:rPr>
              <w:t>Управление по обеспечению деятельности подведомственных государственных учреждений в области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4" w:type="dxa"/>
          </w:tcPr>
          <w:p w:rsidR="00097694" w:rsidRPr="00097694" w:rsidRDefault="00C6628E" w:rsidP="00F90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97694" w:rsidRPr="00097694" w:rsidTr="00861FCF">
        <w:trPr>
          <w:trHeight w:val="815"/>
        </w:trPr>
        <w:tc>
          <w:tcPr>
            <w:tcW w:w="680" w:type="dxa"/>
          </w:tcPr>
          <w:p w:rsidR="00097694" w:rsidRPr="00097694" w:rsidRDefault="00097694" w:rsidP="00C048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6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48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7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0" w:type="dxa"/>
          </w:tcPr>
          <w:p w:rsidR="00097694" w:rsidRPr="00097694" w:rsidRDefault="00861FCF" w:rsidP="00861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CF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учреждение Республики Алтай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1FCF">
              <w:rPr>
                <w:rFonts w:ascii="Times New Roman" w:hAnsi="Times New Roman" w:cs="Times New Roman"/>
                <w:sz w:val="28"/>
                <w:szCs w:val="28"/>
              </w:rPr>
              <w:t>Государственный оркестр Главы Республики 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61F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4" w:type="dxa"/>
          </w:tcPr>
          <w:p w:rsidR="00097694" w:rsidRPr="00097694" w:rsidRDefault="00C6628E" w:rsidP="00F90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97694" w:rsidRPr="00097694" w:rsidTr="00F9022D">
        <w:tc>
          <w:tcPr>
            <w:tcW w:w="680" w:type="dxa"/>
          </w:tcPr>
          <w:p w:rsidR="00097694" w:rsidRPr="00097694" w:rsidRDefault="00097694" w:rsidP="00F90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6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48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7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0" w:type="dxa"/>
          </w:tcPr>
          <w:p w:rsidR="00097694" w:rsidRPr="00097694" w:rsidRDefault="00861FCF" w:rsidP="00861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CF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профессиональное образовательное учреждение Республики Алтай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1FCF">
              <w:rPr>
                <w:rFonts w:ascii="Times New Roman" w:hAnsi="Times New Roman" w:cs="Times New Roman"/>
                <w:sz w:val="28"/>
                <w:szCs w:val="28"/>
              </w:rPr>
              <w:t>Колледж культуры и искусства имени Г.И.Чорос-Гуркина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4" w:type="dxa"/>
          </w:tcPr>
          <w:p w:rsidR="00097694" w:rsidRPr="00097694" w:rsidRDefault="00C6628E" w:rsidP="00F90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097694" w:rsidRPr="00097694" w:rsidTr="00F9022D">
        <w:tc>
          <w:tcPr>
            <w:tcW w:w="680" w:type="dxa"/>
          </w:tcPr>
          <w:p w:rsidR="00097694" w:rsidRPr="00097694" w:rsidRDefault="00097694" w:rsidP="00C048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048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7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0" w:type="dxa"/>
          </w:tcPr>
          <w:p w:rsidR="00097694" w:rsidRPr="00097694" w:rsidRDefault="00861FCF" w:rsidP="00861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CF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учреждение Республики Алтай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1FCF">
              <w:rPr>
                <w:rFonts w:ascii="Times New Roman" w:hAnsi="Times New Roman" w:cs="Times New Roman"/>
                <w:sz w:val="28"/>
                <w:szCs w:val="28"/>
              </w:rPr>
              <w:t>Национальная библиотека имени М.В.Чевалкова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4" w:type="dxa"/>
          </w:tcPr>
          <w:p w:rsidR="00097694" w:rsidRPr="00097694" w:rsidRDefault="00C6628E" w:rsidP="00F90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</w:tr>
      <w:tr w:rsidR="00097694" w:rsidRPr="00097694" w:rsidTr="00F9022D">
        <w:tc>
          <w:tcPr>
            <w:tcW w:w="680" w:type="dxa"/>
          </w:tcPr>
          <w:p w:rsidR="00097694" w:rsidRPr="00097694" w:rsidRDefault="00097694" w:rsidP="00C048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6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48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E7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0" w:type="dxa"/>
          </w:tcPr>
          <w:p w:rsidR="00097694" w:rsidRPr="00097694" w:rsidRDefault="00861FCF" w:rsidP="00861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CF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учреждение Республики Алтай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1FCF">
              <w:rPr>
                <w:rFonts w:ascii="Times New Roman" w:hAnsi="Times New Roman" w:cs="Times New Roman"/>
                <w:sz w:val="28"/>
                <w:szCs w:val="28"/>
              </w:rPr>
              <w:t>Национальный драматический театр имени П.В.Кучияк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4" w:type="dxa"/>
          </w:tcPr>
          <w:p w:rsidR="00097694" w:rsidRPr="00097694" w:rsidRDefault="00C6628E" w:rsidP="00F90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97694" w:rsidRPr="00097694" w:rsidTr="00F9022D">
        <w:tc>
          <w:tcPr>
            <w:tcW w:w="680" w:type="dxa"/>
          </w:tcPr>
          <w:p w:rsidR="00097694" w:rsidRPr="00097694" w:rsidRDefault="00097694" w:rsidP="00F90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6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48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E7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0" w:type="dxa"/>
          </w:tcPr>
          <w:p w:rsidR="00097694" w:rsidRPr="00097694" w:rsidRDefault="00861FCF" w:rsidP="00861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CF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учреждение Республики Алтай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1FCF">
              <w:rPr>
                <w:rFonts w:ascii="Times New Roman" w:hAnsi="Times New Roman" w:cs="Times New Roman"/>
                <w:sz w:val="28"/>
                <w:szCs w:val="28"/>
              </w:rPr>
              <w:t>Национальный музей имени А.В.Анохина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4" w:type="dxa"/>
          </w:tcPr>
          <w:p w:rsidR="00097694" w:rsidRPr="00097694" w:rsidRDefault="00C6628E" w:rsidP="00F90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097694" w:rsidRPr="00097694" w:rsidTr="00F9022D">
        <w:tc>
          <w:tcPr>
            <w:tcW w:w="680" w:type="dxa"/>
          </w:tcPr>
          <w:p w:rsidR="00097694" w:rsidRPr="00097694" w:rsidRDefault="00097694" w:rsidP="00F90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6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48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E7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0" w:type="dxa"/>
          </w:tcPr>
          <w:p w:rsidR="00097694" w:rsidRPr="00097694" w:rsidRDefault="00861FCF" w:rsidP="00861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CF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учреждение Республики Алтай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1FCF">
              <w:rPr>
                <w:rFonts w:ascii="Times New Roman" w:hAnsi="Times New Roman" w:cs="Times New Roman"/>
                <w:sz w:val="28"/>
                <w:szCs w:val="28"/>
              </w:rPr>
              <w:t>Республиканская детская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4" w:type="dxa"/>
          </w:tcPr>
          <w:p w:rsidR="00097694" w:rsidRPr="00097694" w:rsidRDefault="00C6628E" w:rsidP="00F90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097694" w:rsidRPr="00097694" w:rsidTr="00F9022D">
        <w:tc>
          <w:tcPr>
            <w:tcW w:w="680" w:type="dxa"/>
          </w:tcPr>
          <w:p w:rsidR="00097694" w:rsidRPr="00097694" w:rsidRDefault="00097694" w:rsidP="00C048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6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1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4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7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0" w:type="dxa"/>
          </w:tcPr>
          <w:p w:rsidR="00097694" w:rsidRPr="00097694" w:rsidRDefault="00861FCF" w:rsidP="00861FCF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CF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учреждение Республики Алтай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1FCF">
              <w:rPr>
                <w:rFonts w:ascii="Times New Roman" w:hAnsi="Times New Roman" w:cs="Times New Roman"/>
                <w:sz w:val="28"/>
                <w:szCs w:val="28"/>
              </w:rPr>
              <w:t>Республиканский центр народного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4" w:type="dxa"/>
          </w:tcPr>
          <w:p w:rsidR="00097694" w:rsidRPr="00097694" w:rsidRDefault="00C6628E" w:rsidP="00F90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97694" w:rsidRPr="00097694" w:rsidTr="00F9022D">
        <w:tc>
          <w:tcPr>
            <w:tcW w:w="680" w:type="dxa"/>
          </w:tcPr>
          <w:p w:rsidR="00097694" w:rsidRPr="00097694" w:rsidRDefault="00097694" w:rsidP="00F902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097694" w:rsidRPr="00097694" w:rsidRDefault="00097694" w:rsidP="00F902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69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44" w:type="dxa"/>
          </w:tcPr>
          <w:p w:rsidR="00097694" w:rsidRPr="00097694" w:rsidRDefault="00B74679" w:rsidP="00F90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</w:tr>
    </w:tbl>
    <w:p w:rsidR="00097694" w:rsidRPr="00097694" w:rsidRDefault="00097694" w:rsidP="00A87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94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организаций, подведомственных Министерству </w:t>
      </w:r>
      <w:r w:rsidR="00B067D8">
        <w:rPr>
          <w:rFonts w:ascii="Times New Roman" w:hAnsi="Times New Roman" w:cs="Times New Roman"/>
          <w:sz w:val="28"/>
          <w:szCs w:val="28"/>
        </w:rPr>
        <w:t>культуры</w:t>
      </w:r>
      <w:r w:rsidRPr="00097694">
        <w:rPr>
          <w:rFonts w:ascii="Times New Roman" w:hAnsi="Times New Roman" w:cs="Times New Roman"/>
          <w:sz w:val="28"/>
          <w:szCs w:val="28"/>
        </w:rPr>
        <w:t xml:space="preserve"> Республики Алтай, привести структуру и штатную численность работников в соответствие с настоящим Постановлением.</w:t>
      </w:r>
    </w:p>
    <w:p w:rsidR="00CE22FE" w:rsidRDefault="00097694" w:rsidP="00CE22F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694">
        <w:rPr>
          <w:sz w:val="28"/>
          <w:szCs w:val="28"/>
        </w:rPr>
        <w:t>3. Признать утратившим силу</w:t>
      </w:r>
      <w:r w:rsidR="00CE22FE">
        <w:rPr>
          <w:sz w:val="28"/>
          <w:szCs w:val="28"/>
        </w:rPr>
        <w:t>:</w:t>
      </w:r>
    </w:p>
    <w:p w:rsidR="00CE22FE" w:rsidRDefault="00CE22FE" w:rsidP="00CE22F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</w:rPr>
        <w:t>п</w:t>
      </w:r>
      <w:r w:rsidRPr="00990392">
        <w:rPr>
          <w:sz w:val="28"/>
        </w:rPr>
        <w:t>остановление Правительства Республики Алтай от 12</w:t>
      </w:r>
      <w:r>
        <w:rPr>
          <w:sz w:val="28"/>
        </w:rPr>
        <w:t xml:space="preserve"> ноября </w:t>
      </w:r>
      <w:r w:rsidRPr="00990392">
        <w:rPr>
          <w:sz w:val="28"/>
        </w:rPr>
        <w:t>2013</w:t>
      </w:r>
      <w:r>
        <w:rPr>
          <w:sz w:val="28"/>
        </w:rPr>
        <w:t xml:space="preserve"> года </w:t>
      </w:r>
      <w:r w:rsidRPr="00990392">
        <w:rPr>
          <w:sz w:val="28"/>
        </w:rPr>
        <w:t xml:space="preserve"> </w:t>
      </w:r>
      <w:r>
        <w:rPr>
          <w:sz w:val="28"/>
        </w:rPr>
        <w:t>№</w:t>
      </w:r>
      <w:r w:rsidRPr="00990392">
        <w:rPr>
          <w:sz w:val="28"/>
        </w:rPr>
        <w:t xml:space="preserve"> 302 </w:t>
      </w:r>
      <w:r>
        <w:rPr>
          <w:sz w:val="28"/>
        </w:rPr>
        <w:t>«</w:t>
      </w:r>
      <w:r w:rsidRPr="00990392">
        <w:rPr>
          <w:sz w:val="28"/>
        </w:rPr>
        <w:t xml:space="preserve">Об установлении общей предельной численности работников учреждений, подведомственных Министерству культуры Республики </w:t>
      </w:r>
      <w:r w:rsidRPr="00990392">
        <w:rPr>
          <w:sz w:val="28"/>
          <w:szCs w:val="28"/>
        </w:rPr>
        <w:t>Алтай» (</w:t>
      </w:r>
      <w:r w:rsidRPr="00990392">
        <w:rPr>
          <w:sz w:val="28"/>
          <w:szCs w:val="28"/>
          <w:lang w:eastAsia="ru-RU"/>
        </w:rPr>
        <w:t>Сборник законодательства Республики Алтай, 2013, №</w:t>
      </w:r>
      <w:r w:rsidR="00A87A82">
        <w:rPr>
          <w:sz w:val="28"/>
          <w:szCs w:val="28"/>
          <w:lang w:eastAsia="ru-RU"/>
        </w:rPr>
        <w:t xml:space="preserve"> 106(112);</w:t>
      </w:r>
      <w:r w:rsidRPr="00990392">
        <w:rPr>
          <w:sz w:val="28"/>
          <w:szCs w:val="28"/>
          <w:lang w:eastAsia="ru-RU"/>
        </w:rPr>
        <w:t xml:space="preserve"> 2015 </w:t>
      </w:r>
      <w:hyperlink r:id="rId8" w:history="1">
        <w:r w:rsidRPr="00990392">
          <w:rPr>
            <w:sz w:val="28"/>
            <w:szCs w:val="28"/>
            <w:lang w:eastAsia="ru-RU"/>
          </w:rPr>
          <w:t>№ 8</w:t>
        </w:r>
      </w:hyperlink>
      <w:r w:rsidRPr="00990392">
        <w:rPr>
          <w:sz w:val="28"/>
          <w:szCs w:val="28"/>
          <w:lang w:eastAsia="ru-RU"/>
        </w:rPr>
        <w:t xml:space="preserve">, </w:t>
      </w:r>
      <w:hyperlink r:id="rId9" w:history="1">
        <w:r w:rsidRPr="00990392">
          <w:rPr>
            <w:sz w:val="28"/>
            <w:szCs w:val="28"/>
            <w:lang w:eastAsia="ru-RU"/>
          </w:rPr>
          <w:t>№ 140</w:t>
        </w:r>
      </w:hyperlink>
      <w:r w:rsidRPr="00990392">
        <w:rPr>
          <w:sz w:val="28"/>
          <w:szCs w:val="28"/>
          <w:lang w:eastAsia="ru-RU"/>
        </w:rPr>
        <w:t xml:space="preserve">, </w:t>
      </w:r>
      <w:hyperlink r:id="rId10" w:history="1">
        <w:r w:rsidRPr="00990392">
          <w:rPr>
            <w:sz w:val="28"/>
            <w:szCs w:val="28"/>
            <w:lang w:eastAsia="ru-RU"/>
          </w:rPr>
          <w:t>№ 253</w:t>
        </w:r>
      </w:hyperlink>
      <w:r w:rsidR="00A87A82">
        <w:rPr>
          <w:sz w:val="28"/>
          <w:szCs w:val="28"/>
          <w:lang w:eastAsia="ru-RU"/>
        </w:rPr>
        <w:t>;</w:t>
      </w:r>
      <w:r w:rsidRPr="00990392">
        <w:rPr>
          <w:sz w:val="28"/>
          <w:szCs w:val="28"/>
          <w:lang w:eastAsia="ru-RU"/>
        </w:rPr>
        <w:t xml:space="preserve"> 2016</w:t>
      </w:r>
      <w:r>
        <w:rPr>
          <w:sz w:val="28"/>
          <w:szCs w:val="28"/>
          <w:lang w:eastAsia="ru-RU"/>
        </w:rPr>
        <w:t>, № 98</w:t>
      </w:r>
      <w:hyperlink r:id="rId11" w:history="1">
        <w:r w:rsidRPr="00990392">
          <w:rPr>
            <w:sz w:val="28"/>
            <w:szCs w:val="28"/>
            <w:lang w:eastAsia="ru-RU"/>
          </w:rPr>
          <w:t>);</w:t>
        </w:r>
      </w:hyperlink>
    </w:p>
    <w:p w:rsidR="00CE22FE" w:rsidRPr="00CE22FE" w:rsidRDefault="00CE22FE" w:rsidP="004A547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п</w:t>
      </w:r>
      <w:r w:rsidRPr="00CE22FE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CE22FE">
        <w:rPr>
          <w:sz w:val="28"/>
          <w:szCs w:val="28"/>
        </w:rPr>
        <w:t xml:space="preserve"> Правительства Республики Алтай от 22</w:t>
      </w:r>
      <w:r>
        <w:rPr>
          <w:sz w:val="28"/>
          <w:szCs w:val="28"/>
        </w:rPr>
        <w:t xml:space="preserve"> мая </w:t>
      </w:r>
      <w:r w:rsidRPr="00CE22FE">
        <w:rPr>
          <w:sz w:val="28"/>
          <w:szCs w:val="28"/>
        </w:rPr>
        <w:t xml:space="preserve">2015 </w:t>
      </w:r>
      <w:r>
        <w:rPr>
          <w:sz w:val="28"/>
          <w:szCs w:val="28"/>
        </w:rPr>
        <w:t>года №</w:t>
      </w:r>
      <w:r w:rsidRPr="00CE22FE">
        <w:rPr>
          <w:sz w:val="28"/>
          <w:szCs w:val="28"/>
        </w:rPr>
        <w:t xml:space="preserve"> 140 </w:t>
      </w:r>
      <w:r>
        <w:rPr>
          <w:sz w:val="28"/>
          <w:szCs w:val="28"/>
        </w:rPr>
        <w:t>«</w:t>
      </w:r>
      <w:r w:rsidRPr="00CE22FE">
        <w:rPr>
          <w:sz w:val="28"/>
          <w:szCs w:val="28"/>
        </w:rPr>
        <w:t>О внесении изменений в некоторые постановления Правительства Республики Алтай по вопросам деятельности Министе</w:t>
      </w:r>
      <w:r>
        <w:rPr>
          <w:sz w:val="28"/>
          <w:szCs w:val="28"/>
        </w:rPr>
        <w:t>рства культуры Республики Алтай»</w:t>
      </w:r>
      <w:r w:rsidRPr="00CE22FE">
        <w:rPr>
          <w:sz w:val="28"/>
          <w:szCs w:val="28"/>
        </w:rPr>
        <w:t xml:space="preserve"> (</w:t>
      </w:r>
      <w:r w:rsidRPr="00CE22FE">
        <w:rPr>
          <w:sz w:val="28"/>
          <w:szCs w:val="28"/>
          <w:lang w:eastAsia="ru-RU"/>
        </w:rPr>
        <w:t xml:space="preserve">Сборник законодательства Республики Алтай, </w:t>
      </w:r>
      <w:r>
        <w:rPr>
          <w:sz w:val="28"/>
          <w:szCs w:val="28"/>
          <w:lang w:eastAsia="ru-RU"/>
        </w:rPr>
        <w:t>2015, №</w:t>
      </w:r>
      <w:r w:rsidR="00A87A82">
        <w:rPr>
          <w:sz w:val="28"/>
          <w:szCs w:val="28"/>
          <w:lang w:eastAsia="ru-RU"/>
        </w:rPr>
        <w:t xml:space="preserve"> 123(129);</w:t>
      </w:r>
      <w:r>
        <w:rPr>
          <w:sz w:val="28"/>
          <w:szCs w:val="28"/>
          <w:lang w:eastAsia="ru-RU"/>
        </w:rPr>
        <w:t xml:space="preserve"> </w:t>
      </w:r>
      <w:r w:rsidR="004A5474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317</w:t>
      </w:r>
      <w:hyperlink r:id="rId12" w:history="1">
        <w:r w:rsidR="00A87A82">
          <w:rPr>
            <w:sz w:val="28"/>
            <w:szCs w:val="28"/>
            <w:lang w:eastAsia="ru-RU"/>
          </w:rPr>
          <w:t>.</w:t>
        </w:r>
      </w:hyperlink>
    </w:p>
    <w:p w:rsidR="00990392" w:rsidRDefault="00990392" w:rsidP="0099039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509E0" w:rsidRPr="00097694" w:rsidRDefault="00C509E0" w:rsidP="006B542F">
      <w:pPr>
        <w:rPr>
          <w:color w:val="22272F"/>
          <w:sz w:val="28"/>
          <w:szCs w:val="28"/>
          <w:shd w:val="clear" w:color="auto" w:fill="FFFFFF"/>
        </w:rPr>
      </w:pPr>
    </w:p>
    <w:p w:rsidR="00C509E0" w:rsidRPr="006B542F" w:rsidRDefault="00C509E0" w:rsidP="006B542F">
      <w:pPr>
        <w:rPr>
          <w:color w:val="22272F"/>
          <w:sz w:val="28"/>
          <w:szCs w:val="28"/>
          <w:shd w:val="clear" w:color="auto" w:fill="FFFFFF"/>
        </w:rPr>
      </w:pPr>
    </w:p>
    <w:p w:rsidR="00910C8B" w:rsidRDefault="00910C8B" w:rsidP="00910C8B">
      <w:pPr>
        <w:rPr>
          <w:sz w:val="28"/>
          <w:szCs w:val="28"/>
        </w:rPr>
      </w:pPr>
      <w:r>
        <w:rPr>
          <w:sz w:val="28"/>
          <w:szCs w:val="28"/>
        </w:rPr>
        <w:t xml:space="preserve">   Глава Республики Алтай,</w:t>
      </w:r>
    </w:p>
    <w:p w:rsidR="00910C8B" w:rsidRDefault="00910C8B" w:rsidP="00910C8B">
      <w:pPr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910C8B" w:rsidRPr="000A0C8A" w:rsidRDefault="00910C8B" w:rsidP="00910C8B">
      <w:pPr>
        <w:rPr>
          <w:sz w:val="28"/>
          <w:szCs w:val="28"/>
        </w:rPr>
      </w:pPr>
      <w:r>
        <w:rPr>
          <w:sz w:val="28"/>
          <w:szCs w:val="28"/>
        </w:rPr>
        <w:t xml:space="preserve">        Республики Алтай                                                               А.В.Бердников</w:t>
      </w:r>
    </w:p>
    <w:p w:rsidR="00910C8B" w:rsidRPr="00F2645D" w:rsidRDefault="00910C8B" w:rsidP="00910C8B">
      <w:pPr>
        <w:jc w:val="both"/>
        <w:rPr>
          <w:rFonts w:ascii="Arial" w:hAnsi="Arial" w:cs="Arial"/>
        </w:rPr>
      </w:pPr>
    </w:p>
    <w:p w:rsidR="00910C8B" w:rsidRDefault="00910C8B" w:rsidP="00910C8B">
      <w:pPr>
        <w:jc w:val="center"/>
        <w:rPr>
          <w:sz w:val="28"/>
          <w:szCs w:val="28"/>
        </w:rPr>
      </w:pPr>
    </w:p>
    <w:p w:rsidR="00910C8B" w:rsidRDefault="00910C8B" w:rsidP="00910C8B">
      <w:pPr>
        <w:jc w:val="center"/>
        <w:rPr>
          <w:sz w:val="28"/>
          <w:szCs w:val="28"/>
        </w:rPr>
      </w:pPr>
    </w:p>
    <w:p w:rsidR="00910C8B" w:rsidRDefault="00910C8B" w:rsidP="00910C8B">
      <w:pPr>
        <w:jc w:val="center"/>
        <w:rPr>
          <w:sz w:val="28"/>
          <w:szCs w:val="28"/>
        </w:rPr>
      </w:pPr>
    </w:p>
    <w:p w:rsidR="00910C8B" w:rsidRDefault="00910C8B" w:rsidP="00910C8B">
      <w:pPr>
        <w:jc w:val="center"/>
        <w:rPr>
          <w:sz w:val="28"/>
          <w:szCs w:val="28"/>
        </w:rPr>
      </w:pPr>
    </w:p>
    <w:p w:rsidR="00910C8B" w:rsidRDefault="00910C8B" w:rsidP="00910C8B">
      <w:pPr>
        <w:jc w:val="center"/>
        <w:rPr>
          <w:sz w:val="28"/>
          <w:szCs w:val="28"/>
        </w:rPr>
      </w:pPr>
    </w:p>
    <w:p w:rsidR="00910C8B" w:rsidRDefault="00910C8B" w:rsidP="00910C8B">
      <w:pPr>
        <w:jc w:val="center"/>
        <w:rPr>
          <w:sz w:val="28"/>
          <w:szCs w:val="28"/>
        </w:rPr>
      </w:pPr>
    </w:p>
    <w:p w:rsidR="00755F1C" w:rsidRPr="00755F1C" w:rsidRDefault="00755F1C" w:rsidP="00755F1C">
      <w:pPr>
        <w:ind w:right="-2"/>
        <w:jc w:val="center"/>
        <w:rPr>
          <w:b/>
          <w:sz w:val="28"/>
          <w:szCs w:val="28"/>
        </w:rPr>
      </w:pPr>
      <w:r w:rsidRPr="00755F1C">
        <w:rPr>
          <w:b/>
          <w:sz w:val="28"/>
          <w:szCs w:val="28"/>
        </w:rPr>
        <w:lastRenderedPageBreak/>
        <w:t>Пояснительная записка</w:t>
      </w:r>
    </w:p>
    <w:p w:rsidR="00755F1C" w:rsidRPr="00755F1C" w:rsidRDefault="00755F1C" w:rsidP="00755F1C">
      <w:pPr>
        <w:ind w:right="-2"/>
        <w:jc w:val="center"/>
        <w:rPr>
          <w:b/>
          <w:bCs/>
          <w:sz w:val="28"/>
          <w:szCs w:val="28"/>
        </w:rPr>
      </w:pPr>
      <w:r w:rsidRPr="00755F1C">
        <w:rPr>
          <w:b/>
          <w:bCs/>
          <w:sz w:val="28"/>
          <w:szCs w:val="28"/>
        </w:rPr>
        <w:t>к проекту постановления Правительства Республики Алтай</w:t>
      </w:r>
    </w:p>
    <w:p w:rsidR="00CD5F8A" w:rsidRPr="00097694" w:rsidRDefault="00861FCF" w:rsidP="00CD5F8A">
      <w:pPr>
        <w:pStyle w:val="ConsPlusTitle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="00CD5F8A">
        <w:rPr>
          <w:sz w:val="28"/>
          <w:szCs w:val="28"/>
        </w:rPr>
        <w:t>О</w:t>
      </w:r>
      <w:r w:rsidR="00CD5F8A" w:rsidRPr="00097694">
        <w:rPr>
          <w:sz w:val="28"/>
          <w:szCs w:val="28"/>
        </w:rPr>
        <w:t>б установлении предельной численности работников</w:t>
      </w:r>
    </w:p>
    <w:p w:rsidR="00CD5F8A" w:rsidRPr="00097694" w:rsidRDefault="00CD5F8A" w:rsidP="00CD5F8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организаций, подведомственных М</w:t>
      </w:r>
      <w:r w:rsidRPr="00097694">
        <w:rPr>
          <w:sz w:val="28"/>
          <w:szCs w:val="28"/>
        </w:rPr>
        <w:t xml:space="preserve">инистерству </w:t>
      </w:r>
      <w:r>
        <w:rPr>
          <w:sz w:val="28"/>
          <w:szCs w:val="28"/>
        </w:rPr>
        <w:t>культуры</w:t>
      </w:r>
    </w:p>
    <w:p w:rsidR="00CD5F8A" w:rsidRPr="00097694" w:rsidRDefault="00CD5F8A" w:rsidP="00CD5F8A">
      <w:pPr>
        <w:pStyle w:val="ConsPlusTitle"/>
        <w:jc w:val="center"/>
        <w:rPr>
          <w:sz w:val="28"/>
          <w:szCs w:val="28"/>
        </w:rPr>
      </w:pPr>
      <w:r w:rsidRPr="00097694">
        <w:rPr>
          <w:sz w:val="28"/>
          <w:szCs w:val="28"/>
        </w:rPr>
        <w:t>Республики Алтай, и признании утратившим силу</w:t>
      </w:r>
    </w:p>
    <w:p w:rsidR="00755F1C" w:rsidRPr="00CD5F8A" w:rsidRDefault="00CD5F8A" w:rsidP="00CD5F8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некоторых </w:t>
      </w:r>
      <w:r w:rsidRPr="00097694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Pr="00097694">
        <w:rPr>
          <w:sz w:val="28"/>
          <w:szCs w:val="28"/>
        </w:rPr>
        <w:t xml:space="preserve"> </w:t>
      </w:r>
      <w:r w:rsidRPr="00A87A82">
        <w:rPr>
          <w:sz w:val="28"/>
          <w:szCs w:val="28"/>
        </w:rPr>
        <w:t>Правительства Республики Алтай</w:t>
      </w:r>
      <w:r w:rsidR="00861FCF">
        <w:rPr>
          <w:b w:val="0"/>
          <w:sz w:val="28"/>
          <w:szCs w:val="28"/>
        </w:rPr>
        <w:t>»</w:t>
      </w:r>
    </w:p>
    <w:p w:rsidR="00755F1C" w:rsidRDefault="00755F1C" w:rsidP="00755F1C">
      <w:pPr>
        <w:ind w:right="-2"/>
        <w:jc w:val="both"/>
        <w:rPr>
          <w:sz w:val="28"/>
          <w:szCs w:val="28"/>
        </w:rPr>
      </w:pPr>
    </w:p>
    <w:p w:rsidR="000841C0" w:rsidRDefault="00755F1C" w:rsidP="00755F1C">
      <w:pPr>
        <w:ind w:right="-2" w:firstLine="567"/>
        <w:jc w:val="both"/>
        <w:rPr>
          <w:bCs/>
          <w:sz w:val="28"/>
          <w:szCs w:val="28"/>
        </w:rPr>
      </w:pPr>
      <w:r w:rsidRPr="00755F1C">
        <w:rPr>
          <w:bCs/>
          <w:sz w:val="28"/>
          <w:szCs w:val="28"/>
        </w:rPr>
        <w:t xml:space="preserve">Субъектом нормотворческой деятельности является Правительство Республики Алтай. </w:t>
      </w:r>
    </w:p>
    <w:p w:rsidR="00755F1C" w:rsidRPr="00755F1C" w:rsidRDefault="00755F1C" w:rsidP="00755F1C">
      <w:pPr>
        <w:ind w:right="-2" w:firstLine="567"/>
        <w:jc w:val="both"/>
        <w:rPr>
          <w:bCs/>
          <w:sz w:val="28"/>
          <w:szCs w:val="28"/>
        </w:rPr>
      </w:pPr>
      <w:r w:rsidRPr="00755F1C">
        <w:rPr>
          <w:bCs/>
          <w:sz w:val="28"/>
          <w:szCs w:val="28"/>
        </w:rPr>
        <w:t xml:space="preserve">Разработчиком проекта постановления Правительства Республики Алтай </w:t>
      </w:r>
      <w:r w:rsidR="00861FCF">
        <w:rPr>
          <w:bCs/>
          <w:sz w:val="28"/>
          <w:szCs w:val="28"/>
        </w:rPr>
        <w:t>«</w:t>
      </w:r>
      <w:r w:rsidRPr="00755F1C">
        <w:rPr>
          <w:bCs/>
          <w:sz w:val="28"/>
          <w:szCs w:val="28"/>
        </w:rPr>
        <w:t>О признании утратившими силу некоторых постановлений Правительства Республике Алтай</w:t>
      </w:r>
      <w:r w:rsidR="00861FCF">
        <w:rPr>
          <w:bCs/>
          <w:sz w:val="28"/>
          <w:szCs w:val="28"/>
        </w:rPr>
        <w:t>»</w:t>
      </w:r>
      <w:r w:rsidRPr="00755F1C">
        <w:rPr>
          <w:bCs/>
          <w:sz w:val="28"/>
          <w:szCs w:val="28"/>
        </w:rPr>
        <w:t xml:space="preserve"> (далее – проект постановления) является Министерство культуры Республики Алтай.</w:t>
      </w:r>
    </w:p>
    <w:p w:rsidR="000841C0" w:rsidRPr="00DB340C" w:rsidRDefault="000841C0" w:rsidP="000841C0">
      <w:pPr>
        <w:ind w:left="28" w:firstLine="680"/>
        <w:jc w:val="both"/>
        <w:rPr>
          <w:rStyle w:val="style11"/>
          <w:b w:val="0"/>
          <w:color w:val="000000"/>
          <w:sz w:val="28"/>
          <w:szCs w:val="28"/>
        </w:rPr>
      </w:pPr>
      <w:r>
        <w:rPr>
          <w:rStyle w:val="style11"/>
          <w:b w:val="0"/>
          <w:color w:val="000000"/>
          <w:sz w:val="28"/>
          <w:szCs w:val="28"/>
        </w:rPr>
        <w:t xml:space="preserve">Предметом правового регулирования проекта постановления является установление рекомендуемой </w:t>
      </w:r>
      <w:r w:rsidRPr="00DB340C">
        <w:rPr>
          <w:rFonts w:eastAsia="Calibri"/>
          <w:sz w:val="28"/>
          <w:szCs w:val="28"/>
          <w:lang w:eastAsia="en-US"/>
        </w:rPr>
        <w:t xml:space="preserve">предельной численности работников организаций, подведомственных Министерству </w:t>
      </w:r>
      <w:r w:rsidR="001074FA">
        <w:rPr>
          <w:rFonts w:eastAsia="Calibri"/>
          <w:bCs/>
          <w:sz w:val="28"/>
          <w:szCs w:val="28"/>
          <w:lang w:eastAsia="en-US"/>
        </w:rPr>
        <w:t xml:space="preserve">культуры </w:t>
      </w:r>
      <w:r w:rsidRPr="00DB340C">
        <w:rPr>
          <w:rFonts w:eastAsia="Calibri"/>
          <w:sz w:val="28"/>
          <w:szCs w:val="28"/>
          <w:lang w:eastAsia="en-US"/>
        </w:rPr>
        <w:t>Республики Алтай.</w:t>
      </w:r>
    </w:p>
    <w:p w:rsidR="000841C0" w:rsidRDefault="000841C0" w:rsidP="000841C0">
      <w:pPr>
        <w:ind w:left="28" w:firstLine="680"/>
        <w:jc w:val="both"/>
        <w:rPr>
          <w:rStyle w:val="style11"/>
          <w:b w:val="0"/>
          <w:color w:val="000000"/>
          <w:sz w:val="28"/>
          <w:szCs w:val="28"/>
        </w:rPr>
      </w:pPr>
      <w:r>
        <w:rPr>
          <w:rStyle w:val="style11"/>
          <w:b w:val="0"/>
          <w:color w:val="000000"/>
          <w:sz w:val="28"/>
          <w:szCs w:val="28"/>
        </w:rPr>
        <w:t>Проект постановления разработан в целях недопущения увеличения численности работников государственных учреждений Республики Алтай, которое может повлечь нарушение условий сотрудничества с Министерством финансов Российской Федерации и приостановление финансовой помощи Республике Алтай.</w:t>
      </w:r>
    </w:p>
    <w:p w:rsidR="00137304" w:rsidRDefault="001074FA" w:rsidP="00137304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1074FA">
        <w:rPr>
          <w:rStyle w:val="style11"/>
          <w:color w:val="000000"/>
          <w:sz w:val="28"/>
          <w:szCs w:val="28"/>
        </w:rPr>
        <w:t>Проектом постановление рекомендовано</w:t>
      </w:r>
      <w:r w:rsidRPr="001074FA">
        <w:rPr>
          <w:sz w:val="28"/>
          <w:szCs w:val="28"/>
        </w:rPr>
        <w:t xml:space="preserve"> </w:t>
      </w:r>
      <w:r w:rsidRPr="001074FA">
        <w:rPr>
          <w:b w:val="0"/>
          <w:sz w:val="28"/>
          <w:szCs w:val="28"/>
        </w:rPr>
        <w:t xml:space="preserve">руководителям организаций, подведомственных Министерству культуры Республики Алтай, привести структуру и штатную численность работников </w:t>
      </w:r>
      <w:r w:rsidR="00137304" w:rsidRPr="001074FA">
        <w:rPr>
          <w:b w:val="0"/>
          <w:sz w:val="28"/>
          <w:szCs w:val="28"/>
        </w:rPr>
        <w:t>организаций, подведомственных Министерству культуры</w:t>
      </w:r>
      <w:r w:rsidR="00137304">
        <w:rPr>
          <w:b w:val="0"/>
          <w:sz w:val="28"/>
          <w:szCs w:val="28"/>
        </w:rPr>
        <w:t xml:space="preserve"> </w:t>
      </w:r>
      <w:r w:rsidRPr="001074FA">
        <w:rPr>
          <w:b w:val="0"/>
          <w:sz w:val="28"/>
          <w:szCs w:val="28"/>
        </w:rPr>
        <w:t>в соответствие</w:t>
      </w:r>
      <w:r w:rsidR="00137304">
        <w:rPr>
          <w:rStyle w:val="style11"/>
          <w:b/>
          <w:color w:val="000000"/>
          <w:sz w:val="28"/>
          <w:szCs w:val="28"/>
        </w:rPr>
        <w:t xml:space="preserve"> </w:t>
      </w:r>
      <w:r w:rsidR="00137304">
        <w:rPr>
          <w:b w:val="0"/>
          <w:sz w:val="28"/>
          <w:szCs w:val="28"/>
        </w:rPr>
        <w:t xml:space="preserve">с </w:t>
      </w:r>
      <w:r w:rsidRPr="001074FA">
        <w:rPr>
          <w:b w:val="0"/>
          <w:sz w:val="28"/>
          <w:szCs w:val="28"/>
        </w:rPr>
        <w:t>предельной численности работников</w:t>
      </w:r>
      <w:r w:rsidR="00137304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доведенной проектом постановления</w:t>
      </w:r>
      <w:r w:rsidR="00137304">
        <w:rPr>
          <w:b w:val="0"/>
          <w:sz w:val="28"/>
          <w:szCs w:val="28"/>
        </w:rPr>
        <w:t xml:space="preserve"> </w:t>
      </w:r>
      <w:r w:rsidRPr="001074FA">
        <w:rPr>
          <w:b w:val="0"/>
          <w:sz w:val="28"/>
          <w:szCs w:val="28"/>
        </w:rPr>
        <w:t>Республики Алтай</w:t>
      </w:r>
      <w:r w:rsidR="00137304">
        <w:rPr>
          <w:b w:val="0"/>
          <w:sz w:val="28"/>
          <w:szCs w:val="28"/>
        </w:rPr>
        <w:t>.</w:t>
      </w:r>
    </w:p>
    <w:p w:rsidR="00CD5F8A" w:rsidRDefault="00137304" w:rsidP="00CD5F8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37304">
        <w:rPr>
          <w:sz w:val="28"/>
          <w:szCs w:val="28"/>
        </w:rPr>
        <w:t>В соответствии с чем</w:t>
      </w:r>
      <w:r>
        <w:rPr>
          <w:sz w:val="28"/>
          <w:szCs w:val="28"/>
        </w:rPr>
        <w:t>,</w:t>
      </w:r>
      <w:r w:rsidRPr="00137304">
        <w:rPr>
          <w:sz w:val="28"/>
          <w:szCs w:val="28"/>
        </w:rPr>
        <w:t xml:space="preserve"> действующее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п</w:t>
      </w:r>
      <w:r w:rsidRPr="00990392">
        <w:rPr>
          <w:sz w:val="28"/>
        </w:rPr>
        <w:t>остановление Правительства Республики Алтай от 12</w:t>
      </w:r>
      <w:r>
        <w:rPr>
          <w:sz w:val="28"/>
        </w:rPr>
        <w:t xml:space="preserve"> ноября </w:t>
      </w:r>
      <w:r w:rsidRPr="00990392">
        <w:rPr>
          <w:sz w:val="28"/>
        </w:rPr>
        <w:t>2013</w:t>
      </w:r>
      <w:r>
        <w:rPr>
          <w:sz w:val="28"/>
        </w:rPr>
        <w:t xml:space="preserve"> года </w:t>
      </w:r>
      <w:r w:rsidRPr="00990392">
        <w:rPr>
          <w:sz w:val="28"/>
        </w:rPr>
        <w:t xml:space="preserve"> </w:t>
      </w:r>
      <w:r>
        <w:rPr>
          <w:sz w:val="28"/>
        </w:rPr>
        <w:t>№</w:t>
      </w:r>
      <w:r w:rsidRPr="00990392">
        <w:rPr>
          <w:sz w:val="28"/>
        </w:rPr>
        <w:t xml:space="preserve"> 302 </w:t>
      </w:r>
      <w:r>
        <w:rPr>
          <w:sz w:val="28"/>
        </w:rPr>
        <w:t>«</w:t>
      </w:r>
      <w:r w:rsidRPr="00990392">
        <w:rPr>
          <w:sz w:val="28"/>
        </w:rPr>
        <w:t xml:space="preserve">Об установлении общей предельной численности работников учреждений, подведомственных Министерству культуры Республики </w:t>
      </w:r>
      <w:r w:rsidRPr="00990392">
        <w:rPr>
          <w:sz w:val="28"/>
          <w:szCs w:val="28"/>
        </w:rPr>
        <w:t xml:space="preserve">Алтай» </w:t>
      </w:r>
      <w:r>
        <w:rPr>
          <w:sz w:val="28"/>
          <w:szCs w:val="28"/>
        </w:rPr>
        <w:t>определяющее только общее количество предельной численности</w:t>
      </w:r>
      <w:r w:rsidRPr="00137304">
        <w:rPr>
          <w:sz w:val="28"/>
        </w:rPr>
        <w:t xml:space="preserve"> </w:t>
      </w:r>
      <w:r w:rsidRPr="00990392">
        <w:rPr>
          <w:sz w:val="28"/>
        </w:rPr>
        <w:t xml:space="preserve">работников учреждений, подведомственных Министерству культуры Республики </w:t>
      </w:r>
      <w:r w:rsidRPr="00990392">
        <w:rPr>
          <w:sz w:val="28"/>
          <w:szCs w:val="28"/>
        </w:rPr>
        <w:t>Алтай</w:t>
      </w:r>
      <w:r>
        <w:rPr>
          <w:sz w:val="28"/>
          <w:szCs w:val="28"/>
        </w:rPr>
        <w:t xml:space="preserve">, без разбивки по </w:t>
      </w:r>
      <w:r w:rsidRPr="00990392">
        <w:rPr>
          <w:sz w:val="28"/>
        </w:rPr>
        <w:t>подведомственных</w:t>
      </w:r>
      <w:r>
        <w:rPr>
          <w:sz w:val="28"/>
        </w:rPr>
        <w:t xml:space="preserve"> учреждениям, </w:t>
      </w:r>
      <w:r w:rsidR="00CD5F8A">
        <w:rPr>
          <w:sz w:val="28"/>
          <w:szCs w:val="28"/>
          <w:lang w:eastAsia="ru-RU"/>
        </w:rPr>
        <w:t>признается утратившим силу.</w:t>
      </w:r>
    </w:p>
    <w:p w:rsidR="00CD5F8A" w:rsidRDefault="00137304" w:rsidP="00CD5F8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Пункт 3 п</w:t>
      </w:r>
      <w:r w:rsidRPr="00CE22FE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CE22FE">
        <w:rPr>
          <w:sz w:val="28"/>
          <w:szCs w:val="28"/>
        </w:rPr>
        <w:t xml:space="preserve"> Правительства Республики Алтай от 22</w:t>
      </w:r>
      <w:r>
        <w:rPr>
          <w:sz w:val="28"/>
          <w:szCs w:val="28"/>
        </w:rPr>
        <w:t xml:space="preserve"> мая </w:t>
      </w:r>
      <w:r w:rsidRPr="00CE22FE">
        <w:rPr>
          <w:sz w:val="28"/>
          <w:szCs w:val="28"/>
        </w:rPr>
        <w:t xml:space="preserve">2015 </w:t>
      </w:r>
      <w:r>
        <w:rPr>
          <w:sz w:val="28"/>
          <w:szCs w:val="28"/>
        </w:rPr>
        <w:t>года №</w:t>
      </w:r>
      <w:r w:rsidRPr="00CE22FE">
        <w:rPr>
          <w:sz w:val="28"/>
          <w:szCs w:val="28"/>
        </w:rPr>
        <w:t xml:space="preserve"> 140 </w:t>
      </w:r>
      <w:r>
        <w:rPr>
          <w:sz w:val="28"/>
          <w:szCs w:val="28"/>
        </w:rPr>
        <w:t>«</w:t>
      </w:r>
      <w:r w:rsidRPr="00CE22FE">
        <w:rPr>
          <w:sz w:val="28"/>
          <w:szCs w:val="28"/>
        </w:rPr>
        <w:t>О внесении изменений в некоторые постановления Правительства Республики Алтай по вопросам деятельности Министе</w:t>
      </w:r>
      <w:r>
        <w:rPr>
          <w:sz w:val="28"/>
          <w:szCs w:val="28"/>
        </w:rPr>
        <w:t>рства культуры Республики Алтай»</w:t>
      </w:r>
      <w:r w:rsidR="00CD5F8A">
        <w:rPr>
          <w:sz w:val="28"/>
          <w:szCs w:val="28"/>
        </w:rPr>
        <w:t xml:space="preserve">, которым вносятся изменения в </w:t>
      </w:r>
      <w:r w:rsidR="00CD5F8A">
        <w:rPr>
          <w:sz w:val="28"/>
        </w:rPr>
        <w:t>п</w:t>
      </w:r>
      <w:r w:rsidR="00CD5F8A" w:rsidRPr="00990392">
        <w:rPr>
          <w:sz w:val="28"/>
        </w:rPr>
        <w:t>остановление Правительства Республики Алтай от 12</w:t>
      </w:r>
      <w:r w:rsidR="00CD5F8A">
        <w:rPr>
          <w:sz w:val="28"/>
        </w:rPr>
        <w:t xml:space="preserve"> ноября </w:t>
      </w:r>
      <w:r w:rsidR="00CD5F8A" w:rsidRPr="00990392">
        <w:rPr>
          <w:sz w:val="28"/>
        </w:rPr>
        <w:t>2013</w:t>
      </w:r>
      <w:r w:rsidR="00CD5F8A">
        <w:rPr>
          <w:sz w:val="28"/>
        </w:rPr>
        <w:t xml:space="preserve"> года </w:t>
      </w:r>
      <w:r w:rsidR="00CD5F8A" w:rsidRPr="00990392">
        <w:rPr>
          <w:sz w:val="28"/>
        </w:rPr>
        <w:t xml:space="preserve"> </w:t>
      </w:r>
      <w:r w:rsidR="00CD5F8A">
        <w:rPr>
          <w:sz w:val="28"/>
        </w:rPr>
        <w:t>№</w:t>
      </w:r>
      <w:r w:rsidR="00CD5F8A" w:rsidRPr="00990392">
        <w:rPr>
          <w:sz w:val="28"/>
        </w:rPr>
        <w:t xml:space="preserve"> 302</w:t>
      </w:r>
      <w:r w:rsidR="00CD5F8A">
        <w:rPr>
          <w:sz w:val="28"/>
        </w:rPr>
        <w:t xml:space="preserve">, в части </w:t>
      </w:r>
      <w:r w:rsidR="00CD5F8A" w:rsidRPr="00990392">
        <w:rPr>
          <w:sz w:val="28"/>
        </w:rPr>
        <w:t xml:space="preserve"> </w:t>
      </w:r>
      <w:r w:rsidR="00CD5F8A">
        <w:rPr>
          <w:sz w:val="28"/>
          <w:szCs w:val="28"/>
          <w:lang w:eastAsia="ru-RU"/>
        </w:rPr>
        <w:t>утверждении общей предельной численности работников государственных учреждений, подведомственных Министерству культуры Республики Алтай, в количестве 486 единиц, признается утратившим силу.</w:t>
      </w:r>
    </w:p>
    <w:p w:rsidR="00716597" w:rsidRPr="00755F1C" w:rsidRDefault="00716597" w:rsidP="00CD5F8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F1C">
        <w:rPr>
          <w:sz w:val="28"/>
          <w:szCs w:val="28"/>
        </w:rPr>
        <w:lastRenderedPageBreak/>
        <w:t>Правовым основанием принятия проекта постановления является:</w:t>
      </w:r>
    </w:p>
    <w:p w:rsidR="00716597" w:rsidRDefault="00716597" w:rsidP="00716597">
      <w:pPr>
        <w:ind w:right="-2" w:firstLine="567"/>
        <w:jc w:val="both"/>
        <w:rPr>
          <w:sz w:val="28"/>
          <w:szCs w:val="28"/>
        </w:rPr>
      </w:pPr>
      <w:r w:rsidRPr="00755F1C">
        <w:rPr>
          <w:sz w:val="28"/>
          <w:szCs w:val="28"/>
        </w:rPr>
        <w:t>1) статьи 1</w:t>
      </w:r>
      <w:r w:rsidR="001074FA">
        <w:rPr>
          <w:sz w:val="28"/>
          <w:szCs w:val="28"/>
        </w:rPr>
        <w:t>2</w:t>
      </w:r>
      <w:r w:rsidRPr="00755F1C">
        <w:rPr>
          <w:sz w:val="28"/>
          <w:szCs w:val="28"/>
        </w:rPr>
        <w:t xml:space="preserve"> Закона Республики Алтай от 24 февраля 1998 года № 2-4 «О </w:t>
      </w:r>
      <w:r w:rsidR="001074FA">
        <w:rPr>
          <w:sz w:val="28"/>
          <w:szCs w:val="28"/>
        </w:rPr>
        <w:t>Правительстве Республики Алтай»:</w:t>
      </w:r>
    </w:p>
    <w:p w:rsidR="001074FA" w:rsidRPr="00755F1C" w:rsidRDefault="001074FA" w:rsidP="001074F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Правительство Республики Алтай утверждает положения о министерствах и об иных органах исполнительной власти, устанавливает предельную численность работников этих аппаратов и размер ассигнований на содержание этих аппаратов в пределах средств, предусмотренных на эти цели в республиканском бюджете.</w:t>
      </w:r>
    </w:p>
    <w:p w:rsidR="00716597" w:rsidRPr="00755F1C" w:rsidRDefault="00716597" w:rsidP="00716597">
      <w:pPr>
        <w:ind w:right="-2" w:firstLine="567"/>
        <w:jc w:val="both"/>
        <w:rPr>
          <w:sz w:val="28"/>
          <w:szCs w:val="28"/>
        </w:rPr>
      </w:pPr>
      <w:r w:rsidRPr="00755F1C">
        <w:rPr>
          <w:bCs/>
          <w:sz w:val="28"/>
          <w:szCs w:val="28"/>
        </w:rPr>
        <w:t xml:space="preserve">2) </w:t>
      </w:r>
      <w:r w:rsidRPr="00755F1C">
        <w:rPr>
          <w:sz w:val="28"/>
          <w:szCs w:val="28"/>
        </w:rPr>
        <w:t xml:space="preserve">часть 1 статьи 11 и пункт </w:t>
      </w:r>
      <w:r>
        <w:rPr>
          <w:sz w:val="28"/>
          <w:szCs w:val="28"/>
        </w:rPr>
        <w:t>2</w:t>
      </w:r>
      <w:r w:rsidRPr="00755F1C">
        <w:rPr>
          <w:sz w:val="28"/>
          <w:szCs w:val="28"/>
        </w:rPr>
        <w:t xml:space="preserve"> части 1 статьи 41 Закона Республики Алтай от 5 марта 2008 года № 18-РЗ «О нормативных правовых актах Республики Алтай», на основании которых Правительство Республики Алтай:</w:t>
      </w:r>
    </w:p>
    <w:p w:rsidR="00716597" w:rsidRPr="00755F1C" w:rsidRDefault="00716597" w:rsidP="00716597">
      <w:pPr>
        <w:ind w:right="-2" w:firstLine="567"/>
        <w:jc w:val="both"/>
        <w:rPr>
          <w:sz w:val="28"/>
          <w:szCs w:val="28"/>
        </w:rPr>
      </w:pPr>
      <w:r w:rsidRPr="00755F1C">
        <w:rPr>
          <w:sz w:val="28"/>
          <w:szCs w:val="28"/>
        </w:rPr>
        <w:t>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716597" w:rsidRPr="00755F1C" w:rsidRDefault="00716597" w:rsidP="00716597">
      <w:pPr>
        <w:ind w:right="-2" w:firstLine="567"/>
        <w:jc w:val="both"/>
        <w:rPr>
          <w:sz w:val="28"/>
          <w:szCs w:val="28"/>
        </w:rPr>
      </w:pPr>
      <w:r w:rsidRPr="00755F1C">
        <w:rPr>
          <w:sz w:val="28"/>
          <w:szCs w:val="28"/>
        </w:rPr>
        <w:t>признания нормативного правового акта утратившим силу нормотворческим органом.</w:t>
      </w:r>
    </w:p>
    <w:p w:rsidR="00716597" w:rsidRPr="00755F1C" w:rsidRDefault="00716597" w:rsidP="00716597">
      <w:pPr>
        <w:ind w:right="-2" w:firstLine="567"/>
        <w:jc w:val="both"/>
        <w:rPr>
          <w:sz w:val="28"/>
          <w:szCs w:val="28"/>
        </w:rPr>
      </w:pPr>
      <w:r w:rsidRPr="00755F1C">
        <w:rPr>
          <w:sz w:val="28"/>
          <w:szCs w:val="28"/>
        </w:rPr>
        <w:t>В отношении проекта постановления не требуется проведения оценки регулирующего воздействия в связи с тем, 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 и инвестиционной деятельности.</w:t>
      </w:r>
    </w:p>
    <w:p w:rsidR="00716597" w:rsidRPr="00755F1C" w:rsidRDefault="00716597" w:rsidP="00716597">
      <w:pPr>
        <w:ind w:right="-2" w:firstLine="567"/>
        <w:jc w:val="both"/>
        <w:rPr>
          <w:sz w:val="28"/>
          <w:szCs w:val="28"/>
        </w:rPr>
      </w:pPr>
      <w:r w:rsidRPr="00755F1C">
        <w:rPr>
          <w:sz w:val="28"/>
          <w:szCs w:val="28"/>
        </w:rPr>
        <w:t>Министерством культуры Республики Алтай проведена антикоррупционная экспертиза проекта постановления, положений, способствующих созданию условий для проявления коррупции, не выявлено.</w:t>
      </w:r>
    </w:p>
    <w:p w:rsidR="00716597" w:rsidRPr="00755F1C" w:rsidRDefault="00716597" w:rsidP="00716597">
      <w:pPr>
        <w:ind w:right="-2" w:firstLine="567"/>
        <w:jc w:val="both"/>
        <w:rPr>
          <w:sz w:val="28"/>
          <w:szCs w:val="28"/>
        </w:rPr>
      </w:pPr>
      <w:r w:rsidRPr="00755F1C">
        <w:rPr>
          <w:sz w:val="28"/>
          <w:szCs w:val="28"/>
        </w:rPr>
        <w:t>В связи с принятием проекта постановления не потребуется осуществления дополнительных расходов из республиканского бюджета Республики Алтай.</w:t>
      </w:r>
    </w:p>
    <w:p w:rsidR="00716597" w:rsidRDefault="00716597" w:rsidP="00716597">
      <w:pPr>
        <w:ind w:right="-2" w:firstLine="567"/>
        <w:jc w:val="both"/>
        <w:rPr>
          <w:sz w:val="28"/>
          <w:szCs w:val="28"/>
        </w:rPr>
      </w:pPr>
    </w:p>
    <w:p w:rsidR="00CD5F8A" w:rsidRPr="00755F1C" w:rsidRDefault="00CD5F8A" w:rsidP="00716597">
      <w:pPr>
        <w:ind w:right="-2" w:firstLine="567"/>
        <w:jc w:val="both"/>
        <w:rPr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sz w:val="28"/>
          <w:szCs w:val="28"/>
        </w:rPr>
      </w:pPr>
      <w:r w:rsidRPr="00755F1C">
        <w:rPr>
          <w:sz w:val="28"/>
          <w:szCs w:val="28"/>
        </w:rPr>
        <w:t>Министр культуры</w:t>
      </w:r>
    </w:p>
    <w:p w:rsidR="00755F1C" w:rsidRPr="00755F1C" w:rsidRDefault="00755F1C" w:rsidP="00755F1C">
      <w:pPr>
        <w:ind w:right="-2"/>
        <w:jc w:val="both"/>
        <w:rPr>
          <w:sz w:val="28"/>
          <w:szCs w:val="28"/>
        </w:rPr>
      </w:pPr>
      <w:r w:rsidRPr="00755F1C">
        <w:rPr>
          <w:sz w:val="28"/>
          <w:szCs w:val="28"/>
        </w:rPr>
        <w:t xml:space="preserve">Республики Алтай                                                   </w:t>
      </w:r>
      <w:r>
        <w:rPr>
          <w:sz w:val="28"/>
          <w:szCs w:val="28"/>
        </w:rPr>
        <w:t xml:space="preserve">         </w:t>
      </w:r>
      <w:r w:rsidRPr="00755F1C">
        <w:rPr>
          <w:sz w:val="28"/>
          <w:szCs w:val="28"/>
        </w:rPr>
        <w:t xml:space="preserve">  О.Ю. Антарадонова</w:t>
      </w:r>
    </w:p>
    <w:p w:rsidR="00755F1C" w:rsidRPr="00755F1C" w:rsidRDefault="00755F1C" w:rsidP="00755F1C">
      <w:pPr>
        <w:ind w:right="-2"/>
        <w:jc w:val="both"/>
        <w:rPr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sz w:val="28"/>
          <w:szCs w:val="28"/>
        </w:rPr>
      </w:pPr>
    </w:p>
    <w:p w:rsidR="00876491" w:rsidRPr="00CD5F8A" w:rsidRDefault="00876491" w:rsidP="00876491">
      <w:pPr>
        <w:ind w:right="-2"/>
        <w:jc w:val="both"/>
        <w:rPr>
          <w:sz w:val="20"/>
          <w:szCs w:val="20"/>
        </w:rPr>
      </w:pPr>
      <w:r w:rsidRPr="00CD5F8A">
        <w:rPr>
          <w:sz w:val="20"/>
          <w:szCs w:val="20"/>
        </w:rPr>
        <w:t>Исп. Сковитин В.А.</w:t>
      </w:r>
    </w:p>
    <w:p w:rsidR="00876491" w:rsidRDefault="00876491" w:rsidP="00876491">
      <w:pPr>
        <w:ind w:right="-2"/>
        <w:jc w:val="both"/>
        <w:rPr>
          <w:sz w:val="20"/>
          <w:szCs w:val="20"/>
        </w:rPr>
      </w:pPr>
      <w:r w:rsidRPr="00CD5F8A">
        <w:rPr>
          <w:sz w:val="20"/>
          <w:szCs w:val="20"/>
        </w:rPr>
        <w:t>тел. 2-71-33</w:t>
      </w:r>
    </w:p>
    <w:p w:rsidR="00CD5F8A" w:rsidRPr="00CD5F8A" w:rsidRDefault="00CD5F8A" w:rsidP="00876491">
      <w:pPr>
        <w:ind w:right="-2"/>
        <w:jc w:val="both"/>
        <w:rPr>
          <w:sz w:val="20"/>
          <w:szCs w:val="20"/>
        </w:rPr>
      </w:pPr>
    </w:p>
    <w:p w:rsidR="00755F1C" w:rsidRPr="00755F1C" w:rsidRDefault="00755F1C" w:rsidP="00755F1C">
      <w:pPr>
        <w:ind w:right="-2"/>
        <w:jc w:val="center"/>
        <w:rPr>
          <w:b/>
          <w:bCs/>
          <w:sz w:val="28"/>
          <w:szCs w:val="28"/>
        </w:rPr>
      </w:pPr>
      <w:r w:rsidRPr="00755F1C">
        <w:rPr>
          <w:b/>
          <w:bCs/>
          <w:sz w:val="28"/>
          <w:szCs w:val="28"/>
        </w:rPr>
        <w:lastRenderedPageBreak/>
        <w:t>СПРАВКА</w:t>
      </w:r>
    </w:p>
    <w:p w:rsidR="00755F1C" w:rsidRPr="00755F1C" w:rsidRDefault="00755F1C" w:rsidP="00755F1C">
      <w:pPr>
        <w:ind w:right="-2"/>
        <w:jc w:val="center"/>
        <w:rPr>
          <w:b/>
          <w:bCs/>
          <w:sz w:val="28"/>
          <w:szCs w:val="28"/>
        </w:rPr>
      </w:pPr>
      <w:r w:rsidRPr="00755F1C">
        <w:rPr>
          <w:b/>
          <w:bCs/>
          <w:sz w:val="28"/>
          <w:szCs w:val="28"/>
        </w:rPr>
        <w:t>о проведении антикоррупционной экспертизы</w:t>
      </w:r>
    </w:p>
    <w:p w:rsidR="00755F1C" w:rsidRPr="00755F1C" w:rsidRDefault="00755F1C" w:rsidP="00755F1C">
      <w:pPr>
        <w:ind w:right="-2"/>
        <w:jc w:val="center"/>
        <w:rPr>
          <w:b/>
          <w:bCs/>
          <w:sz w:val="28"/>
          <w:szCs w:val="28"/>
        </w:rPr>
      </w:pPr>
    </w:p>
    <w:p w:rsidR="00755F1C" w:rsidRPr="00755F1C" w:rsidRDefault="00755F1C" w:rsidP="00A27BAF">
      <w:pPr>
        <w:pStyle w:val="ConsPlusTitle"/>
        <w:ind w:firstLine="567"/>
        <w:jc w:val="both"/>
        <w:rPr>
          <w:sz w:val="28"/>
          <w:szCs w:val="28"/>
        </w:rPr>
      </w:pPr>
      <w:r w:rsidRPr="00A27BAF">
        <w:rPr>
          <w:b w:val="0"/>
          <w:sz w:val="28"/>
          <w:szCs w:val="28"/>
        </w:rPr>
        <w:t xml:space="preserve">Министерство культуры Республики Алтай в соответствии с Федеральным законом от 17 июля 2009 года № 172-ФЗ </w:t>
      </w:r>
      <w:r w:rsidR="00861FCF" w:rsidRPr="00A27BAF">
        <w:rPr>
          <w:b w:val="0"/>
          <w:sz w:val="28"/>
          <w:szCs w:val="28"/>
        </w:rPr>
        <w:t>«</w:t>
      </w:r>
      <w:r w:rsidRPr="00A27BAF">
        <w:rPr>
          <w:b w:val="0"/>
          <w:sz w:val="28"/>
          <w:szCs w:val="28"/>
        </w:rPr>
        <w:t>Об антикоррупционной экспертизе нормативных правовых актах и проектах нормативных актов</w:t>
      </w:r>
      <w:r w:rsidR="00861FCF" w:rsidRPr="00A27BAF">
        <w:rPr>
          <w:b w:val="0"/>
          <w:sz w:val="28"/>
          <w:szCs w:val="28"/>
        </w:rPr>
        <w:t>»</w:t>
      </w:r>
      <w:r w:rsidRPr="00A27BAF">
        <w:rPr>
          <w:b w:val="0"/>
          <w:sz w:val="28"/>
          <w:szCs w:val="28"/>
        </w:rPr>
        <w:t xml:space="preserve">, Законом Республики Алтай от 5 марта 2009 года № 1-РЗ </w:t>
      </w:r>
      <w:r w:rsidR="00861FCF" w:rsidRPr="00A27BAF">
        <w:rPr>
          <w:b w:val="0"/>
          <w:sz w:val="28"/>
          <w:szCs w:val="28"/>
        </w:rPr>
        <w:t>«</w:t>
      </w:r>
      <w:r w:rsidRPr="00A27BAF">
        <w:rPr>
          <w:b w:val="0"/>
          <w:sz w:val="28"/>
          <w:szCs w:val="28"/>
        </w:rPr>
        <w:t>О противодействии коррупции в Республики Алтай</w:t>
      </w:r>
      <w:r w:rsidR="00861FCF" w:rsidRPr="00A27BAF">
        <w:rPr>
          <w:b w:val="0"/>
          <w:sz w:val="28"/>
          <w:szCs w:val="28"/>
        </w:rPr>
        <w:t>»</w:t>
      </w:r>
      <w:r w:rsidRPr="00A27BAF">
        <w:rPr>
          <w:b w:val="0"/>
          <w:sz w:val="28"/>
          <w:szCs w:val="28"/>
        </w:rPr>
        <w:t xml:space="preserve">, постановлением Правительства Республики Алтай от 24 июня 2010 года № 125 </w:t>
      </w:r>
      <w:r w:rsidR="00861FCF" w:rsidRPr="00A27BAF">
        <w:rPr>
          <w:b w:val="0"/>
          <w:sz w:val="28"/>
          <w:szCs w:val="28"/>
        </w:rPr>
        <w:t>«</w:t>
      </w:r>
      <w:r w:rsidRPr="00A27BAF">
        <w:rPr>
          <w:b w:val="0"/>
          <w:sz w:val="28"/>
          <w:szCs w:val="28"/>
        </w:rPr>
        <w:t>Об утверждении порядка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</w:t>
      </w:r>
      <w:r w:rsidR="00861FCF" w:rsidRPr="00A27BAF">
        <w:rPr>
          <w:b w:val="0"/>
          <w:sz w:val="28"/>
          <w:szCs w:val="28"/>
        </w:rPr>
        <w:t>»</w:t>
      </w:r>
      <w:r w:rsidRPr="00A27BAF">
        <w:rPr>
          <w:b w:val="0"/>
          <w:sz w:val="28"/>
          <w:szCs w:val="28"/>
        </w:rPr>
        <w:t xml:space="preserve"> проведена антикоррупционная экспертиза проекта постановления Правительства Республики Алтай </w:t>
      </w:r>
      <w:r w:rsidR="00861FCF" w:rsidRPr="00A27BAF">
        <w:rPr>
          <w:b w:val="0"/>
          <w:bCs w:val="0"/>
          <w:sz w:val="28"/>
          <w:szCs w:val="28"/>
        </w:rPr>
        <w:t>«</w:t>
      </w:r>
      <w:r w:rsidR="00A27BAF" w:rsidRPr="00A27BAF">
        <w:rPr>
          <w:b w:val="0"/>
          <w:sz w:val="28"/>
          <w:szCs w:val="28"/>
        </w:rPr>
        <w:t>Об установлении предельной численности работников</w:t>
      </w:r>
      <w:r w:rsidR="00A27BAF">
        <w:rPr>
          <w:b w:val="0"/>
          <w:sz w:val="28"/>
          <w:szCs w:val="28"/>
        </w:rPr>
        <w:t xml:space="preserve"> </w:t>
      </w:r>
      <w:r w:rsidR="00A27BAF" w:rsidRPr="00A27BAF">
        <w:rPr>
          <w:b w:val="0"/>
          <w:sz w:val="28"/>
          <w:szCs w:val="28"/>
        </w:rPr>
        <w:t>организаций, подведомственных Министерству культуры</w:t>
      </w:r>
      <w:r w:rsidR="00A27BAF">
        <w:rPr>
          <w:b w:val="0"/>
          <w:sz w:val="28"/>
          <w:szCs w:val="28"/>
        </w:rPr>
        <w:t xml:space="preserve"> </w:t>
      </w:r>
      <w:r w:rsidR="00A27BAF" w:rsidRPr="00A27BAF">
        <w:rPr>
          <w:b w:val="0"/>
          <w:sz w:val="28"/>
          <w:szCs w:val="28"/>
        </w:rPr>
        <w:t>Республики Алтай, и признании утратившим силу</w:t>
      </w:r>
      <w:r w:rsidR="00A27BAF">
        <w:rPr>
          <w:b w:val="0"/>
          <w:sz w:val="28"/>
          <w:szCs w:val="28"/>
        </w:rPr>
        <w:t xml:space="preserve"> </w:t>
      </w:r>
      <w:r w:rsidR="00A27BAF" w:rsidRPr="00A27BAF">
        <w:rPr>
          <w:b w:val="0"/>
          <w:sz w:val="28"/>
          <w:szCs w:val="28"/>
        </w:rPr>
        <w:t>некоторых постановлений Правительства Республики Алтай</w:t>
      </w:r>
      <w:r w:rsidR="00861FCF" w:rsidRPr="00A27BAF">
        <w:rPr>
          <w:b w:val="0"/>
          <w:bCs w:val="0"/>
          <w:sz w:val="28"/>
          <w:szCs w:val="28"/>
        </w:rPr>
        <w:t>»</w:t>
      </w:r>
      <w:r w:rsidRPr="00A27BAF">
        <w:rPr>
          <w:b w:val="0"/>
          <w:sz w:val="28"/>
          <w:szCs w:val="28"/>
        </w:rPr>
        <w:t>.</w:t>
      </w:r>
    </w:p>
    <w:p w:rsidR="00755F1C" w:rsidRPr="00755F1C" w:rsidRDefault="00755F1C" w:rsidP="00755F1C">
      <w:pPr>
        <w:ind w:right="-2" w:firstLine="567"/>
        <w:jc w:val="both"/>
        <w:rPr>
          <w:b/>
          <w:sz w:val="28"/>
          <w:szCs w:val="28"/>
        </w:rPr>
      </w:pPr>
      <w:r w:rsidRPr="00755F1C">
        <w:rPr>
          <w:sz w:val="28"/>
          <w:szCs w:val="28"/>
        </w:rPr>
        <w:t xml:space="preserve">В результате проведения антикоррупционной экспертизы в проекте нормативного правового акта положений, способствующих созданию условий для проявления коррупции, не выявлено. </w:t>
      </w:r>
    </w:p>
    <w:p w:rsidR="00755F1C" w:rsidRPr="00755F1C" w:rsidRDefault="00755F1C" w:rsidP="00755F1C">
      <w:pPr>
        <w:ind w:right="-2"/>
        <w:jc w:val="both"/>
        <w:rPr>
          <w:b/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b/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sz w:val="28"/>
          <w:szCs w:val="28"/>
        </w:rPr>
      </w:pPr>
      <w:r w:rsidRPr="00755F1C">
        <w:rPr>
          <w:sz w:val="28"/>
          <w:szCs w:val="28"/>
        </w:rPr>
        <w:t xml:space="preserve">Министр культуры </w:t>
      </w:r>
    </w:p>
    <w:p w:rsidR="00755F1C" w:rsidRPr="00755F1C" w:rsidRDefault="00755F1C" w:rsidP="00755F1C">
      <w:pPr>
        <w:ind w:right="-2"/>
        <w:jc w:val="both"/>
        <w:rPr>
          <w:sz w:val="28"/>
          <w:szCs w:val="28"/>
        </w:rPr>
      </w:pPr>
      <w:r w:rsidRPr="00755F1C">
        <w:rPr>
          <w:sz w:val="28"/>
          <w:szCs w:val="28"/>
        </w:rPr>
        <w:t>Республики Алтай                                                               О.Ю.Антарадонова</w:t>
      </w:r>
    </w:p>
    <w:p w:rsidR="00755F1C" w:rsidRPr="00755F1C" w:rsidRDefault="00755F1C" w:rsidP="00755F1C">
      <w:pPr>
        <w:ind w:right="-2"/>
        <w:jc w:val="both"/>
        <w:rPr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sz w:val="28"/>
          <w:szCs w:val="28"/>
        </w:rPr>
      </w:pPr>
    </w:p>
    <w:p w:rsidR="00755F1C" w:rsidRDefault="00755F1C" w:rsidP="00755F1C">
      <w:pPr>
        <w:ind w:right="-2"/>
        <w:jc w:val="both"/>
        <w:rPr>
          <w:sz w:val="28"/>
          <w:szCs w:val="28"/>
        </w:rPr>
      </w:pPr>
    </w:p>
    <w:p w:rsidR="00876491" w:rsidRPr="00755F1C" w:rsidRDefault="00876491" w:rsidP="00755F1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                                                                 В.А. Сковитин</w:t>
      </w:r>
    </w:p>
    <w:p w:rsidR="00755F1C" w:rsidRPr="00755F1C" w:rsidRDefault="00755F1C" w:rsidP="00755F1C">
      <w:pPr>
        <w:ind w:right="-2"/>
        <w:jc w:val="both"/>
        <w:rPr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sz w:val="28"/>
          <w:szCs w:val="28"/>
        </w:rPr>
      </w:pPr>
    </w:p>
    <w:p w:rsidR="00755F1C" w:rsidRDefault="00755F1C" w:rsidP="00755F1C">
      <w:pPr>
        <w:ind w:right="-2"/>
        <w:jc w:val="both"/>
        <w:rPr>
          <w:sz w:val="28"/>
          <w:szCs w:val="28"/>
        </w:rPr>
      </w:pPr>
    </w:p>
    <w:p w:rsidR="00755F1C" w:rsidRPr="00755F1C" w:rsidRDefault="00755F1C" w:rsidP="00876491">
      <w:pPr>
        <w:ind w:right="-2"/>
        <w:jc w:val="center"/>
        <w:rPr>
          <w:b/>
          <w:bCs/>
          <w:sz w:val="28"/>
          <w:szCs w:val="28"/>
        </w:rPr>
      </w:pPr>
      <w:r w:rsidRPr="00755F1C">
        <w:rPr>
          <w:b/>
          <w:bCs/>
          <w:sz w:val="28"/>
          <w:szCs w:val="28"/>
        </w:rPr>
        <w:lastRenderedPageBreak/>
        <w:t>ПЕРЕЧЕНЬ</w:t>
      </w:r>
    </w:p>
    <w:p w:rsidR="00A27BAF" w:rsidRPr="00097694" w:rsidRDefault="00755F1C" w:rsidP="00A27BAF">
      <w:pPr>
        <w:pStyle w:val="ConsPlusTitle"/>
        <w:jc w:val="center"/>
        <w:rPr>
          <w:sz w:val="28"/>
          <w:szCs w:val="28"/>
        </w:rPr>
      </w:pPr>
      <w:r w:rsidRPr="00755F1C">
        <w:rPr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случае принятия проекта постановления Правительства Республики Алтай </w:t>
      </w:r>
      <w:r w:rsidR="00861FCF">
        <w:rPr>
          <w:b w:val="0"/>
          <w:bCs w:val="0"/>
          <w:sz w:val="28"/>
          <w:szCs w:val="28"/>
        </w:rPr>
        <w:t>«</w:t>
      </w:r>
      <w:r w:rsidR="00A27BAF">
        <w:rPr>
          <w:sz w:val="28"/>
          <w:szCs w:val="28"/>
        </w:rPr>
        <w:t>О</w:t>
      </w:r>
      <w:r w:rsidR="00A27BAF" w:rsidRPr="00097694">
        <w:rPr>
          <w:sz w:val="28"/>
          <w:szCs w:val="28"/>
        </w:rPr>
        <w:t>б установлении предельной численности работников</w:t>
      </w:r>
      <w:r w:rsidR="00A27BAF">
        <w:rPr>
          <w:sz w:val="28"/>
          <w:szCs w:val="28"/>
        </w:rPr>
        <w:t xml:space="preserve"> организаций, подведомственных М</w:t>
      </w:r>
      <w:r w:rsidR="00A27BAF" w:rsidRPr="00097694">
        <w:rPr>
          <w:sz w:val="28"/>
          <w:szCs w:val="28"/>
        </w:rPr>
        <w:t xml:space="preserve">инистерству </w:t>
      </w:r>
      <w:r w:rsidR="00A27BAF">
        <w:rPr>
          <w:sz w:val="28"/>
          <w:szCs w:val="28"/>
        </w:rPr>
        <w:t>культуры</w:t>
      </w:r>
    </w:p>
    <w:p w:rsidR="00A27BAF" w:rsidRPr="00097694" w:rsidRDefault="00A27BAF" w:rsidP="00A27BAF">
      <w:pPr>
        <w:pStyle w:val="ConsPlusTitle"/>
        <w:jc w:val="center"/>
        <w:rPr>
          <w:sz w:val="28"/>
          <w:szCs w:val="28"/>
        </w:rPr>
      </w:pPr>
      <w:r w:rsidRPr="00097694">
        <w:rPr>
          <w:sz w:val="28"/>
          <w:szCs w:val="28"/>
        </w:rPr>
        <w:t>Республики Алтай, и признании утратившим силу</w:t>
      </w:r>
    </w:p>
    <w:p w:rsidR="00755F1C" w:rsidRPr="00272851" w:rsidRDefault="00A27BAF" w:rsidP="0027285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некоторых </w:t>
      </w:r>
      <w:r w:rsidRPr="00097694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Pr="00097694">
        <w:rPr>
          <w:sz w:val="28"/>
          <w:szCs w:val="28"/>
        </w:rPr>
        <w:t xml:space="preserve"> </w:t>
      </w:r>
      <w:r w:rsidRPr="00A87A82">
        <w:rPr>
          <w:sz w:val="28"/>
          <w:szCs w:val="28"/>
        </w:rPr>
        <w:t>Правительства Республики Алтай</w:t>
      </w:r>
      <w:r w:rsidR="00861FCF">
        <w:rPr>
          <w:b w:val="0"/>
          <w:bCs w:val="0"/>
          <w:sz w:val="28"/>
          <w:szCs w:val="28"/>
        </w:rPr>
        <w:t>»</w:t>
      </w:r>
    </w:p>
    <w:p w:rsidR="00755F1C" w:rsidRPr="00755F1C" w:rsidRDefault="00755F1C" w:rsidP="00755F1C">
      <w:pPr>
        <w:ind w:right="-2"/>
        <w:jc w:val="both"/>
        <w:rPr>
          <w:b/>
          <w:bCs/>
          <w:sz w:val="28"/>
          <w:szCs w:val="28"/>
        </w:rPr>
      </w:pPr>
    </w:p>
    <w:p w:rsidR="00755F1C" w:rsidRPr="00A27BAF" w:rsidRDefault="00755F1C" w:rsidP="00A27BAF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A27BAF">
        <w:rPr>
          <w:b w:val="0"/>
          <w:sz w:val="28"/>
          <w:szCs w:val="28"/>
        </w:rPr>
        <w:t xml:space="preserve">Принятие проекта постановления Правительства Республики Алтай </w:t>
      </w:r>
      <w:r w:rsidR="00861FCF" w:rsidRPr="00A27BAF">
        <w:rPr>
          <w:b w:val="0"/>
          <w:bCs w:val="0"/>
          <w:sz w:val="28"/>
          <w:szCs w:val="28"/>
        </w:rPr>
        <w:t>«</w:t>
      </w:r>
      <w:r w:rsidR="00A27BAF" w:rsidRPr="00A27BAF">
        <w:rPr>
          <w:b w:val="0"/>
          <w:sz w:val="28"/>
          <w:szCs w:val="28"/>
        </w:rPr>
        <w:t>Об установлении предельной численности работников</w:t>
      </w:r>
      <w:r w:rsidR="00A27BAF">
        <w:rPr>
          <w:b w:val="0"/>
          <w:sz w:val="28"/>
          <w:szCs w:val="28"/>
        </w:rPr>
        <w:t xml:space="preserve"> </w:t>
      </w:r>
      <w:r w:rsidR="00A27BAF" w:rsidRPr="00A27BAF">
        <w:rPr>
          <w:b w:val="0"/>
          <w:sz w:val="28"/>
          <w:szCs w:val="28"/>
        </w:rPr>
        <w:t>организаций, подведомственных Министерству культуры</w:t>
      </w:r>
      <w:r w:rsidR="00A27BAF">
        <w:rPr>
          <w:b w:val="0"/>
          <w:sz w:val="28"/>
          <w:szCs w:val="28"/>
        </w:rPr>
        <w:t xml:space="preserve"> </w:t>
      </w:r>
      <w:r w:rsidR="00A27BAF" w:rsidRPr="00A27BAF">
        <w:rPr>
          <w:b w:val="0"/>
          <w:sz w:val="28"/>
          <w:szCs w:val="28"/>
        </w:rPr>
        <w:t>Республики Алтай, и признании утратившим силу</w:t>
      </w:r>
      <w:r w:rsidR="00A27BAF">
        <w:rPr>
          <w:b w:val="0"/>
          <w:sz w:val="28"/>
          <w:szCs w:val="28"/>
        </w:rPr>
        <w:t xml:space="preserve"> </w:t>
      </w:r>
      <w:r w:rsidR="00A27BAF" w:rsidRPr="00A27BAF">
        <w:rPr>
          <w:b w:val="0"/>
          <w:sz w:val="28"/>
          <w:szCs w:val="28"/>
        </w:rPr>
        <w:t>некоторых постановлений Правительства Республики Алтай</w:t>
      </w:r>
      <w:r w:rsidR="00861FCF" w:rsidRPr="00A27BAF">
        <w:rPr>
          <w:b w:val="0"/>
          <w:bCs w:val="0"/>
          <w:sz w:val="28"/>
          <w:szCs w:val="28"/>
        </w:rPr>
        <w:t>»</w:t>
      </w:r>
      <w:r w:rsidRPr="00A27BAF">
        <w:rPr>
          <w:b w:val="0"/>
          <w:sz w:val="28"/>
          <w:szCs w:val="28"/>
        </w:rPr>
        <w:t xml:space="preserve"> не потребует внесения изменений, признания утратившими силу, приостановления, или принятия иных нормативных правовых актов Республики Алтай.</w:t>
      </w:r>
    </w:p>
    <w:p w:rsidR="00755F1C" w:rsidRPr="00A27BAF" w:rsidRDefault="00755F1C" w:rsidP="00A27BAF">
      <w:pPr>
        <w:ind w:right="-2" w:firstLine="567"/>
        <w:jc w:val="both"/>
        <w:rPr>
          <w:bCs/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b/>
          <w:bCs/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b/>
          <w:bCs/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b/>
          <w:bCs/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b/>
          <w:bCs/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b/>
          <w:bCs/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b/>
          <w:bCs/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b/>
          <w:bCs/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b/>
          <w:bCs/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b/>
          <w:bCs/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b/>
          <w:bCs/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b/>
          <w:bCs/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b/>
          <w:bCs/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b/>
          <w:bCs/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b/>
          <w:bCs/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b/>
          <w:bCs/>
          <w:sz w:val="28"/>
          <w:szCs w:val="28"/>
        </w:rPr>
      </w:pPr>
    </w:p>
    <w:p w:rsidR="00755F1C" w:rsidRDefault="00755F1C" w:rsidP="00755F1C">
      <w:pPr>
        <w:ind w:right="-2"/>
        <w:jc w:val="both"/>
        <w:rPr>
          <w:b/>
          <w:bCs/>
          <w:sz w:val="28"/>
          <w:szCs w:val="28"/>
        </w:rPr>
      </w:pPr>
    </w:p>
    <w:p w:rsidR="00876491" w:rsidRDefault="00876491" w:rsidP="00755F1C">
      <w:pPr>
        <w:ind w:right="-2"/>
        <w:jc w:val="both"/>
        <w:rPr>
          <w:b/>
          <w:bCs/>
          <w:sz w:val="28"/>
          <w:szCs w:val="28"/>
        </w:rPr>
      </w:pPr>
    </w:p>
    <w:p w:rsidR="00876491" w:rsidRDefault="00876491" w:rsidP="00755F1C">
      <w:pPr>
        <w:ind w:right="-2"/>
        <w:jc w:val="both"/>
        <w:rPr>
          <w:b/>
          <w:bCs/>
          <w:sz w:val="28"/>
          <w:szCs w:val="28"/>
        </w:rPr>
      </w:pPr>
    </w:p>
    <w:p w:rsidR="00876491" w:rsidRDefault="00876491" w:rsidP="00755F1C">
      <w:pPr>
        <w:ind w:right="-2"/>
        <w:jc w:val="both"/>
        <w:rPr>
          <w:b/>
          <w:bCs/>
          <w:sz w:val="28"/>
          <w:szCs w:val="28"/>
        </w:rPr>
      </w:pPr>
    </w:p>
    <w:p w:rsidR="00876491" w:rsidRDefault="00876491" w:rsidP="00755F1C">
      <w:pPr>
        <w:ind w:right="-2"/>
        <w:jc w:val="both"/>
        <w:rPr>
          <w:b/>
          <w:bCs/>
          <w:sz w:val="28"/>
          <w:szCs w:val="28"/>
        </w:rPr>
      </w:pPr>
    </w:p>
    <w:p w:rsidR="00876491" w:rsidRDefault="00876491" w:rsidP="00755F1C">
      <w:pPr>
        <w:ind w:right="-2"/>
        <w:jc w:val="both"/>
        <w:rPr>
          <w:b/>
          <w:bCs/>
          <w:sz w:val="28"/>
          <w:szCs w:val="28"/>
        </w:rPr>
      </w:pPr>
    </w:p>
    <w:p w:rsidR="00876491" w:rsidRDefault="00876491" w:rsidP="00755F1C">
      <w:pPr>
        <w:ind w:right="-2"/>
        <w:jc w:val="both"/>
        <w:rPr>
          <w:b/>
          <w:bCs/>
          <w:sz w:val="28"/>
          <w:szCs w:val="28"/>
        </w:rPr>
      </w:pPr>
    </w:p>
    <w:p w:rsidR="00876491" w:rsidRDefault="00876491" w:rsidP="00755F1C">
      <w:pPr>
        <w:ind w:right="-2"/>
        <w:jc w:val="both"/>
        <w:rPr>
          <w:b/>
          <w:bCs/>
          <w:sz w:val="28"/>
          <w:szCs w:val="28"/>
        </w:rPr>
      </w:pPr>
    </w:p>
    <w:p w:rsidR="00876491" w:rsidRDefault="00876491" w:rsidP="00755F1C">
      <w:pPr>
        <w:ind w:right="-2"/>
        <w:jc w:val="both"/>
        <w:rPr>
          <w:b/>
          <w:bCs/>
          <w:sz w:val="28"/>
          <w:szCs w:val="28"/>
        </w:rPr>
      </w:pPr>
    </w:p>
    <w:p w:rsidR="00876491" w:rsidRDefault="00876491" w:rsidP="00755F1C">
      <w:pPr>
        <w:ind w:right="-2"/>
        <w:jc w:val="both"/>
        <w:rPr>
          <w:b/>
          <w:bCs/>
          <w:sz w:val="28"/>
          <w:szCs w:val="28"/>
        </w:rPr>
      </w:pPr>
    </w:p>
    <w:p w:rsidR="00272851" w:rsidRDefault="00272851" w:rsidP="00755F1C">
      <w:pPr>
        <w:ind w:right="-2"/>
        <w:jc w:val="both"/>
        <w:rPr>
          <w:b/>
          <w:bCs/>
          <w:sz w:val="28"/>
          <w:szCs w:val="28"/>
        </w:rPr>
      </w:pPr>
    </w:p>
    <w:p w:rsidR="00876491" w:rsidRDefault="00876491" w:rsidP="00755F1C">
      <w:pPr>
        <w:ind w:right="-2"/>
        <w:jc w:val="both"/>
        <w:rPr>
          <w:b/>
          <w:bCs/>
          <w:sz w:val="28"/>
          <w:szCs w:val="28"/>
        </w:rPr>
      </w:pPr>
    </w:p>
    <w:p w:rsidR="00755F1C" w:rsidRPr="00755F1C" w:rsidRDefault="00755F1C" w:rsidP="00876491">
      <w:pPr>
        <w:ind w:right="-2"/>
        <w:jc w:val="center"/>
        <w:rPr>
          <w:b/>
          <w:bCs/>
          <w:sz w:val="28"/>
          <w:szCs w:val="28"/>
        </w:rPr>
      </w:pPr>
      <w:r w:rsidRPr="00755F1C">
        <w:rPr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755F1C" w:rsidRPr="00A27BAF" w:rsidRDefault="00755F1C" w:rsidP="00876491">
      <w:pPr>
        <w:ind w:right="-2"/>
        <w:jc w:val="center"/>
        <w:rPr>
          <w:b/>
          <w:bCs/>
          <w:sz w:val="28"/>
          <w:szCs w:val="28"/>
        </w:rPr>
      </w:pPr>
      <w:r w:rsidRPr="00755F1C">
        <w:rPr>
          <w:b/>
          <w:bCs/>
          <w:sz w:val="28"/>
          <w:szCs w:val="28"/>
        </w:rPr>
        <w:t xml:space="preserve">к проекту постановления Правительства Республики Алтай </w:t>
      </w:r>
      <w:r w:rsidR="00861FCF" w:rsidRPr="00A27BAF">
        <w:rPr>
          <w:b/>
          <w:bCs/>
          <w:sz w:val="28"/>
          <w:szCs w:val="28"/>
        </w:rPr>
        <w:t>«</w:t>
      </w:r>
      <w:r w:rsidR="00A27BAF" w:rsidRPr="00A27BAF">
        <w:rPr>
          <w:b/>
          <w:sz w:val="28"/>
          <w:szCs w:val="28"/>
        </w:rPr>
        <w:t>Об установлении предельной численности работников организаций, подведомственных Министерству культуры Республики Алтай, и признании утратившим силу некоторых постановлений Правительства Республики Алтай</w:t>
      </w:r>
      <w:r w:rsidR="00861FCF" w:rsidRPr="00A27BAF">
        <w:rPr>
          <w:b/>
          <w:bCs/>
          <w:sz w:val="28"/>
          <w:szCs w:val="28"/>
        </w:rPr>
        <w:t>»</w:t>
      </w:r>
    </w:p>
    <w:p w:rsidR="00876491" w:rsidRPr="00755F1C" w:rsidRDefault="00876491" w:rsidP="00876491">
      <w:pPr>
        <w:ind w:right="-2"/>
        <w:jc w:val="center"/>
        <w:rPr>
          <w:sz w:val="28"/>
          <w:szCs w:val="28"/>
        </w:rPr>
      </w:pPr>
    </w:p>
    <w:p w:rsidR="00755F1C" w:rsidRPr="00755F1C" w:rsidRDefault="00755F1C" w:rsidP="00876491">
      <w:pPr>
        <w:ind w:right="-2" w:firstLine="567"/>
        <w:jc w:val="both"/>
        <w:rPr>
          <w:sz w:val="28"/>
          <w:szCs w:val="28"/>
        </w:rPr>
      </w:pPr>
      <w:r w:rsidRPr="00755F1C">
        <w:rPr>
          <w:sz w:val="28"/>
          <w:szCs w:val="28"/>
        </w:rPr>
        <w:t xml:space="preserve">Принятие проекта </w:t>
      </w:r>
      <w:r w:rsidRPr="00755F1C">
        <w:rPr>
          <w:bCs/>
          <w:sz w:val="28"/>
          <w:szCs w:val="28"/>
        </w:rPr>
        <w:t xml:space="preserve">постановления Правительства Республики Алтай </w:t>
      </w:r>
      <w:r w:rsidR="00861FCF">
        <w:rPr>
          <w:bCs/>
          <w:sz w:val="28"/>
          <w:szCs w:val="28"/>
        </w:rPr>
        <w:t>«</w:t>
      </w:r>
      <w:r w:rsidR="00A27BAF" w:rsidRPr="00A27BAF">
        <w:rPr>
          <w:sz w:val="28"/>
          <w:szCs w:val="28"/>
        </w:rPr>
        <w:t>Об установлении предельной численности работников</w:t>
      </w:r>
      <w:r w:rsidR="00A27BAF">
        <w:rPr>
          <w:b/>
          <w:sz w:val="28"/>
          <w:szCs w:val="28"/>
        </w:rPr>
        <w:t xml:space="preserve"> </w:t>
      </w:r>
      <w:r w:rsidR="00A27BAF" w:rsidRPr="00A27BAF">
        <w:rPr>
          <w:sz w:val="28"/>
          <w:szCs w:val="28"/>
        </w:rPr>
        <w:t>организаций, подведомственных Министерству культуры</w:t>
      </w:r>
      <w:r w:rsidR="00A27BAF">
        <w:rPr>
          <w:b/>
          <w:sz w:val="28"/>
          <w:szCs w:val="28"/>
        </w:rPr>
        <w:t xml:space="preserve"> </w:t>
      </w:r>
      <w:r w:rsidR="00A27BAF" w:rsidRPr="00A27BAF">
        <w:rPr>
          <w:sz w:val="28"/>
          <w:szCs w:val="28"/>
        </w:rPr>
        <w:t>Республики Алтай, и признании утратившим силу</w:t>
      </w:r>
      <w:r w:rsidR="00A27BAF">
        <w:rPr>
          <w:b/>
          <w:sz w:val="28"/>
          <w:szCs w:val="28"/>
        </w:rPr>
        <w:t xml:space="preserve"> </w:t>
      </w:r>
      <w:r w:rsidR="00A27BAF" w:rsidRPr="00A27BAF">
        <w:rPr>
          <w:sz w:val="28"/>
          <w:szCs w:val="28"/>
        </w:rPr>
        <w:t>некоторых постановлений Правительства Республики Алтай</w:t>
      </w:r>
      <w:r w:rsidR="00861FCF">
        <w:rPr>
          <w:bCs/>
          <w:sz w:val="28"/>
          <w:szCs w:val="28"/>
        </w:rPr>
        <w:t>»</w:t>
      </w:r>
      <w:r w:rsidRPr="00755F1C">
        <w:rPr>
          <w:sz w:val="28"/>
          <w:szCs w:val="28"/>
        </w:rPr>
        <w:t xml:space="preserve"> не потребует выделения дополнительных средств республиканского бюджета Республики Алтай.</w:t>
      </w:r>
    </w:p>
    <w:p w:rsidR="00755F1C" w:rsidRPr="00755F1C" w:rsidRDefault="00755F1C" w:rsidP="00876491">
      <w:pPr>
        <w:ind w:right="-2" w:firstLine="567"/>
        <w:jc w:val="both"/>
        <w:rPr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sz w:val="28"/>
          <w:szCs w:val="28"/>
        </w:rPr>
      </w:pPr>
    </w:p>
    <w:p w:rsidR="00755F1C" w:rsidRPr="00755F1C" w:rsidRDefault="00755F1C" w:rsidP="00755F1C">
      <w:pPr>
        <w:ind w:right="-2"/>
        <w:jc w:val="both"/>
        <w:rPr>
          <w:sz w:val="28"/>
          <w:szCs w:val="28"/>
        </w:rPr>
      </w:pPr>
    </w:p>
    <w:p w:rsidR="00755F1C" w:rsidRDefault="00755F1C" w:rsidP="00755F1C">
      <w:pPr>
        <w:ind w:right="-2"/>
        <w:jc w:val="both"/>
        <w:rPr>
          <w:sz w:val="28"/>
          <w:szCs w:val="28"/>
        </w:rPr>
      </w:pPr>
    </w:p>
    <w:sectPr w:rsidR="00755F1C" w:rsidSect="00755F1C">
      <w:headerReference w:type="even" r:id="rId13"/>
      <w:headerReference w:type="default" r:id="rId14"/>
      <w:pgSz w:w="11906" w:h="16838"/>
      <w:pgMar w:top="1134" w:right="851" w:bottom="1134" w:left="1985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4CD" w:rsidRDefault="00F744CD">
      <w:r>
        <w:separator/>
      </w:r>
    </w:p>
  </w:endnote>
  <w:endnote w:type="continuationSeparator" w:id="1">
    <w:p w:rsidR="00F744CD" w:rsidRDefault="00F7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4CD" w:rsidRDefault="00F744CD">
      <w:r>
        <w:separator/>
      </w:r>
    </w:p>
  </w:footnote>
  <w:footnote w:type="continuationSeparator" w:id="1">
    <w:p w:rsidR="00F744CD" w:rsidRDefault="00F74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FB" w:rsidRDefault="0062649F" w:rsidP="0019663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73FF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3FFB" w:rsidRDefault="00A73FF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69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062E7" w:rsidRPr="00B062E7" w:rsidRDefault="0062649F">
        <w:pPr>
          <w:pStyle w:val="a9"/>
          <w:jc w:val="center"/>
          <w:rPr>
            <w:sz w:val="28"/>
            <w:szCs w:val="28"/>
          </w:rPr>
        </w:pPr>
        <w:r w:rsidRPr="00B062E7">
          <w:rPr>
            <w:sz w:val="28"/>
            <w:szCs w:val="28"/>
          </w:rPr>
          <w:fldChar w:fldCharType="begin"/>
        </w:r>
        <w:r w:rsidR="00B062E7" w:rsidRPr="00B062E7">
          <w:rPr>
            <w:sz w:val="28"/>
            <w:szCs w:val="28"/>
          </w:rPr>
          <w:instrText xml:space="preserve"> PAGE   \* MERGEFORMAT </w:instrText>
        </w:r>
        <w:r w:rsidRPr="00B062E7">
          <w:rPr>
            <w:sz w:val="28"/>
            <w:szCs w:val="28"/>
          </w:rPr>
          <w:fldChar w:fldCharType="separate"/>
        </w:r>
        <w:r w:rsidR="007D4751">
          <w:rPr>
            <w:noProof/>
            <w:sz w:val="28"/>
            <w:szCs w:val="28"/>
          </w:rPr>
          <w:t>7</w:t>
        </w:r>
        <w:r w:rsidRPr="00B062E7">
          <w:rPr>
            <w:sz w:val="28"/>
            <w:szCs w:val="28"/>
          </w:rPr>
          <w:fldChar w:fldCharType="end"/>
        </w:r>
      </w:p>
    </w:sdtContent>
  </w:sdt>
  <w:p w:rsidR="00B062E7" w:rsidRDefault="00B062E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4E72DA"/>
    <w:rsid w:val="000003F5"/>
    <w:rsid w:val="00003A4A"/>
    <w:rsid w:val="00015201"/>
    <w:rsid w:val="000249D3"/>
    <w:rsid w:val="0004513B"/>
    <w:rsid w:val="0005126D"/>
    <w:rsid w:val="00052028"/>
    <w:rsid w:val="00056A8A"/>
    <w:rsid w:val="0005706C"/>
    <w:rsid w:val="00064151"/>
    <w:rsid w:val="000841C0"/>
    <w:rsid w:val="00097694"/>
    <w:rsid w:val="000B29F9"/>
    <w:rsid w:val="000B4838"/>
    <w:rsid w:val="000C41F4"/>
    <w:rsid w:val="000C5454"/>
    <w:rsid w:val="000C6D50"/>
    <w:rsid w:val="000D0688"/>
    <w:rsid w:val="000D49B9"/>
    <w:rsid w:val="000E5D59"/>
    <w:rsid w:val="000F4501"/>
    <w:rsid w:val="001048B2"/>
    <w:rsid w:val="001074FA"/>
    <w:rsid w:val="00107D94"/>
    <w:rsid w:val="00125790"/>
    <w:rsid w:val="00137304"/>
    <w:rsid w:val="0014736B"/>
    <w:rsid w:val="00161C89"/>
    <w:rsid w:val="00172BDB"/>
    <w:rsid w:val="00184F7C"/>
    <w:rsid w:val="0018691C"/>
    <w:rsid w:val="00196637"/>
    <w:rsid w:val="001D0B69"/>
    <w:rsid w:val="001D1AB3"/>
    <w:rsid w:val="001E7567"/>
    <w:rsid w:val="002157D5"/>
    <w:rsid w:val="00220FB2"/>
    <w:rsid w:val="00225A90"/>
    <w:rsid w:val="00235948"/>
    <w:rsid w:val="0024342B"/>
    <w:rsid w:val="00250128"/>
    <w:rsid w:val="00272851"/>
    <w:rsid w:val="0027636D"/>
    <w:rsid w:val="00276B89"/>
    <w:rsid w:val="00291921"/>
    <w:rsid w:val="00292EF4"/>
    <w:rsid w:val="0029696C"/>
    <w:rsid w:val="002A0E22"/>
    <w:rsid w:val="002A3AFC"/>
    <w:rsid w:val="002A6EB0"/>
    <w:rsid w:val="002C2636"/>
    <w:rsid w:val="002E3F4D"/>
    <w:rsid w:val="002F2C11"/>
    <w:rsid w:val="002F6ACC"/>
    <w:rsid w:val="0030246F"/>
    <w:rsid w:val="0032337F"/>
    <w:rsid w:val="00325C08"/>
    <w:rsid w:val="00334956"/>
    <w:rsid w:val="00376750"/>
    <w:rsid w:val="00380F75"/>
    <w:rsid w:val="0038280E"/>
    <w:rsid w:val="003A664A"/>
    <w:rsid w:val="0045200A"/>
    <w:rsid w:val="00457D8F"/>
    <w:rsid w:val="00466B4F"/>
    <w:rsid w:val="00467AFE"/>
    <w:rsid w:val="0047098B"/>
    <w:rsid w:val="00483B95"/>
    <w:rsid w:val="00497AB7"/>
    <w:rsid w:val="004A5474"/>
    <w:rsid w:val="004A63C9"/>
    <w:rsid w:val="004A6828"/>
    <w:rsid w:val="004D02C6"/>
    <w:rsid w:val="004E72DA"/>
    <w:rsid w:val="00516FB9"/>
    <w:rsid w:val="00520BA3"/>
    <w:rsid w:val="005271D4"/>
    <w:rsid w:val="0053427D"/>
    <w:rsid w:val="00545312"/>
    <w:rsid w:val="00553211"/>
    <w:rsid w:val="00554C22"/>
    <w:rsid w:val="00572E85"/>
    <w:rsid w:val="005811C2"/>
    <w:rsid w:val="00581F5A"/>
    <w:rsid w:val="005848B6"/>
    <w:rsid w:val="00593FBC"/>
    <w:rsid w:val="005A18E7"/>
    <w:rsid w:val="005B65ED"/>
    <w:rsid w:val="005C2237"/>
    <w:rsid w:val="005E6DBE"/>
    <w:rsid w:val="0061108A"/>
    <w:rsid w:val="006121CB"/>
    <w:rsid w:val="0061725A"/>
    <w:rsid w:val="0062649F"/>
    <w:rsid w:val="00637E81"/>
    <w:rsid w:val="0065207B"/>
    <w:rsid w:val="00665963"/>
    <w:rsid w:val="006753F2"/>
    <w:rsid w:val="006771DB"/>
    <w:rsid w:val="006A4E82"/>
    <w:rsid w:val="006B542F"/>
    <w:rsid w:val="006C156F"/>
    <w:rsid w:val="006D14ED"/>
    <w:rsid w:val="006E21CD"/>
    <w:rsid w:val="007001A1"/>
    <w:rsid w:val="007115D4"/>
    <w:rsid w:val="00716597"/>
    <w:rsid w:val="00731C9A"/>
    <w:rsid w:val="00734BF0"/>
    <w:rsid w:val="00735DB9"/>
    <w:rsid w:val="00753C35"/>
    <w:rsid w:val="00755E54"/>
    <w:rsid w:val="00755F1C"/>
    <w:rsid w:val="00763BE1"/>
    <w:rsid w:val="007865A0"/>
    <w:rsid w:val="00796C5B"/>
    <w:rsid w:val="007D21BC"/>
    <w:rsid w:val="007D4751"/>
    <w:rsid w:val="007F4CDD"/>
    <w:rsid w:val="007F5226"/>
    <w:rsid w:val="007F6410"/>
    <w:rsid w:val="00803A3F"/>
    <w:rsid w:val="00807082"/>
    <w:rsid w:val="00823B44"/>
    <w:rsid w:val="00834BC6"/>
    <w:rsid w:val="0085238C"/>
    <w:rsid w:val="00861B2B"/>
    <w:rsid w:val="00861FCF"/>
    <w:rsid w:val="00863A8A"/>
    <w:rsid w:val="00866C7C"/>
    <w:rsid w:val="00867C91"/>
    <w:rsid w:val="00873337"/>
    <w:rsid w:val="00876491"/>
    <w:rsid w:val="008901C2"/>
    <w:rsid w:val="008956DE"/>
    <w:rsid w:val="00897B8D"/>
    <w:rsid w:val="008A4E3E"/>
    <w:rsid w:val="008A52A6"/>
    <w:rsid w:val="008A73FC"/>
    <w:rsid w:val="008C2C96"/>
    <w:rsid w:val="008C5086"/>
    <w:rsid w:val="008C6BA7"/>
    <w:rsid w:val="008E0C4B"/>
    <w:rsid w:val="008E72FE"/>
    <w:rsid w:val="00910C8B"/>
    <w:rsid w:val="00911EC4"/>
    <w:rsid w:val="0092660B"/>
    <w:rsid w:val="00927670"/>
    <w:rsid w:val="0095279A"/>
    <w:rsid w:val="00952CE0"/>
    <w:rsid w:val="00957110"/>
    <w:rsid w:val="00982763"/>
    <w:rsid w:val="00985818"/>
    <w:rsid w:val="009878DC"/>
    <w:rsid w:val="00990392"/>
    <w:rsid w:val="009A67E8"/>
    <w:rsid w:val="009C3A97"/>
    <w:rsid w:val="009C42BF"/>
    <w:rsid w:val="009C728E"/>
    <w:rsid w:val="009D0432"/>
    <w:rsid w:val="009D1BFF"/>
    <w:rsid w:val="009D226B"/>
    <w:rsid w:val="009D53C5"/>
    <w:rsid w:val="009E0543"/>
    <w:rsid w:val="009E293E"/>
    <w:rsid w:val="009F3259"/>
    <w:rsid w:val="00A03F2A"/>
    <w:rsid w:val="00A06B6E"/>
    <w:rsid w:val="00A156B0"/>
    <w:rsid w:val="00A227E3"/>
    <w:rsid w:val="00A27BAF"/>
    <w:rsid w:val="00A3332D"/>
    <w:rsid w:val="00A3349F"/>
    <w:rsid w:val="00A37C84"/>
    <w:rsid w:val="00A40794"/>
    <w:rsid w:val="00A47A95"/>
    <w:rsid w:val="00A52066"/>
    <w:rsid w:val="00A642C6"/>
    <w:rsid w:val="00A67C94"/>
    <w:rsid w:val="00A73FFB"/>
    <w:rsid w:val="00A81233"/>
    <w:rsid w:val="00A84C03"/>
    <w:rsid w:val="00A87A82"/>
    <w:rsid w:val="00A922C5"/>
    <w:rsid w:val="00A933C6"/>
    <w:rsid w:val="00A93BFE"/>
    <w:rsid w:val="00AA01FF"/>
    <w:rsid w:val="00AA1AAD"/>
    <w:rsid w:val="00AE41B5"/>
    <w:rsid w:val="00B058DF"/>
    <w:rsid w:val="00B062E7"/>
    <w:rsid w:val="00B067D8"/>
    <w:rsid w:val="00B102CF"/>
    <w:rsid w:val="00B171C6"/>
    <w:rsid w:val="00B22DE0"/>
    <w:rsid w:val="00B330BE"/>
    <w:rsid w:val="00B350FF"/>
    <w:rsid w:val="00B53AB6"/>
    <w:rsid w:val="00B53BE5"/>
    <w:rsid w:val="00B614FE"/>
    <w:rsid w:val="00B63FDA"/>
    <w:rsid w:val="00B71730"/>
    <w:rsid w:val="00B74679"/>
    <w:rsid w:val="00B83724"/>
    <w:rsid w:val="00B83A85"/>
    <w:rsid w:val="00B8719C"/>
    <w:rsid w:val="00B97045"/>
    <w:rsid w:val="00BA5C39"/>
    <w:rsid w:val="00BB22CB"/>
    <w:rsid w:val="00BB70F3"/>
    <w:rsid w:val="00BF012F"/>
    <w:rsid w:val="00BF68CF"/>
    <w:rsid w:val="00BF73F7"/>
    <w:rsid w:val="00C02526"/>
    <w:rsid w:val="00C02D20"/>
    <w:rsid w:val="00C048BC"/>
    <w:rsid w:val="00C3096D"/>
    <w:rsid w:val="00C507B0"/>
    <w:rsid w:val="00C509E0"/>
    <w:rsid w:val="00C6628E"/>
    <w:rsid w:val="00C71A6F"/>
    <w:rsid w:val="00C76FCA"/>
    <w:rsid w:val="00C95E6C"/>
    <w:rsid w:val="00CB24EC"/>
    <w:rsid w:val="00CB4BD9"/>
    <w:rsid w:val="00CC6118"/>
    <w:rsid w:val="00CD03DD"/>
    <w:rsid w:val="00CD5F8A"/>
    <w:rsid w:val="00CE22FE"/>
    <w:rsid w:val="00CE7DA7"/>
    <w:rsid w:val="00CF6675"/>
    <w:rsid w:val="00D060C4"/>
    <w:rsid w:val="00D07843"/>
    <w:rsid w:val="00D15B13"/>
    <w:rsid w:val="00D160DD"/>
    <w:rsid w:val="00D16443"/>
    <w:rsid w:val="00D24379"/>
    <w:rsid w:val="00D3616B"/>
    <w:rsid w:val="00D4326C"/>
    <w:rsid w:val="00D7163C"/>
    <w:rsid w:val="00D97665"/>
    <w:rsid w:val="00DA4812"/>
    <w:rsid w:val="00DB7F81"/>
    <w:rsid w:val="00DD4FEC"/>
    <w:rsid w:val="00DD7482"/>
    <w:rsid w:val="00DE3FDB"/>
    <w:rsid w:val="00DF190F"/>
    <w:rsid w:val="00E11BE2"/>
    <w:rsid w:val="00E22165"/>
    <w:rsid w:val="00E30B99"/>
    <w:rsid w:val="00E42FB4"/>
    <w:rsid w:val="00E54B89"/>
    <w:rsid w:val="00E94BB4"/>
    <w:rsid w:val="00EA3CF7"/>
    <w:rsid w:val="00EA475C"/>
    <w:rsid w:val="00EB25AF"/>
    <w:rsid w:val="00EC4875"/>
    <w:rsid w:val="00EC73A3"/>
    <w:rsid w:val="00ED7FE4"/>
    <w:rsid w:val="00EF025B"/>
    <w:rsid w:val="00EF5C6B"/>
    <w:rsid w:val="00F161EC"/>
    <w:rsid w:val="00F61CC0"/>
    <w:rsid w:val="00F61EF2"/>
    <w:rsid w:val="00F646CC"/>
    <w:rsid w:val="00F66CBF"/>
    <w:rsid w:val="00F6774C"/>
    <w:rsid w:val="00F744CD"/>
    <w:rsid w:val="00F8351F"/>
    <w:rsid w:val="00F91C35"/>
    <w:rsid w:val="00FD79FB"/>
    <w:rsid w:val="00FE2953"/>
    <w:rsid w:val="00FE57DF"/>
    <w:rsid w:val="00FF4B27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91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513B"/>
    <w:pPr>
      <w:keepNext/>
      <w:tabs>
        <w:tab w:val="num" w:pos="0"/>
      </w:tabs>
      <w:jc w:val="center"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8691C"/>
  </w:style>
  <w:style w:type="character" w:customStyle="1" w:styleId="a3">
    <w:name w:val="Основной текст Знак"/>
    <w:rsid w:val="0018691C"/>
    <w:rPr>
      <w:sz w:val="28"/>
      <w:szCs w:val="28"/>
      <w:lang w:val="ru-RU" w:eastAsia="ar-SA" w:bidi="ar-SA"/>
    </w:rPr>
  </w:style>
  <w:style w:type="paragraph" w:customStyle="1" w:styleId="a4">
    <w:name w:val="Заголовок"/>
    <w:basedOn w:val="a"/>
    <w:next w:val="a5"/>
    <w:rsid w:val="0018691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18691C"/>
    <w:rPr>
      <w:sz w:val="28"/>
      <w:szCs w:val="28"/>
    </w:rPr>
  </w:style>
  <w:style w:type="paragraph" w:styleId="a6">
    <w:name w:val="List"/>
    <w:basedOn w:val="a5"/>
    <w:rsid w:val="0018691C"/>
    <w:rPr>
      <w:rFonts w:cs="Mangal"/>
    </w:rPr>
  </w:style>
  <w:style w:type="paragraph" w:customStyle="1" w:styleId="12">
    <w:name w:val="Название1"/>
    <w:basedOn w:val="a"/>
    <w:rsid w:val="0018691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8691C"/>
    <w:pPr>
      <w:suppressLineNumbers/>
    </w:pPr>
    <w:rPr>
      <w:rFonts w:cs="Mangal"/>
    </w:rPr>
  </w:style>
  <w:style w:type="paragraph" w:customStyle="1" w:styleId="14">
    <w:name w:val="Знак Знак Знак Знак Знак Знак Знак Знак Знак Знак Знак Знак Знак Знак Знак Знак Знак Знак Знак Знак Знак1 Знак"/>
    <w:basedOn w:val="a"/>
    <w:rsid w:val="0018691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rsid w:val="0018691C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7">
    <w:name w:val="Balloon Text"/>
    <w:basedOn w:val="a"/>
    <w:rsid w:val="0018691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8691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8691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rsid w:val="0018691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8">
    <w:name w:val="Table Grid"/>
    <w:basedOn w:val="a1"/>
    <w:rsid w:val="00AA1AA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BF68C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F68CF"/>
  </w:style>
  <w:style w:type="paragraph" w:styleId="ac">
    <w:name w:val="Normal (Web)"/>
    <w:basedOn w:val="a"/>
    <w:unhideWhenUsed/>
    <w:rsid w:val="00957110"/>
    <w:pPr>
      <w:suppressAutoHyphens w:val="0"/>
      <w:spacing w:before="94" w:after="94"/>
    </w:pPr>
    <w:rPr>
      <w:rFonts w:ascii="Tahoma" w:hAnsi="Tahoma" w:cs="Tahoma"/>
      <w:lang w:eastAsia="ru-RU"/>
    </w:rPr>
  </w:style>
  <w:style w:type="paragraph" w:styleId="ad">
    <w:name w:val="footer"/>
    <w:basedOn w:val="a"/>
    <w:link w:val="ae"/>
    <w:rsid w:val="002919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91921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67C91"/>
    <w:rPr>
      <w:b/>
      <w:i/>
      <w:sz w:val="28"/>
      <w:lang w:eastAsia="ar-SA"/>
    </w:rPr>
  </w:style>
  <w:style w:type="paragraph" w:styleId="af">
    <w:name w:val="No Spacing"/>
    <w:uiPriority w:val="1"/>
    <w:qFormat/>
    <w:rsid w:val="00867C91"/>
    <w:pPr>
      <w:suppressAutoHyphens/>
    </w:pPr>
    <w:rPr>
      <w:sz w:val="24"/>
      <w:szCs w:val="24"/>
      <w:lang w:eastAsia="ar-SA"/>
    </w:rPr>
  </w:style>
  <w:style w:type="character" w:styleId="af0">
    <w:name w:val="Hyperlink"/>
    <w:unhideWhenUsed/>
    <w:rsid w:val="000C6D5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45312"/>
    <w:rPr>
      <w:rFonts w:ascii="Arial" w:hAnsi="Arial" w:cs="Arial"/>
      <w:lang w:eastAsia="ar-SA" w:bidi="ar-SA"/>
    </w:rPr>
  </w:style>
  <w:style w:type="paragraph" w:customStyle="1" w:styleId="af1">
    <w:name w:val="Прижатый влево"/>
    <w:basedOn w:val="a"/>
    <w:next w:val="a"/>
    <w:uiPriority w:val="99"/>
    <w:rsid w:val="002E3F4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1">
    <w:name w:val="Font Style11"/>
    <w:rsid w:val="00910C8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rsid w:val="00910C8B"/>
    <w:pPr>
      <w:widowControl w:val="0"/>
      <w:suppressAutoHyphens w:val="0"/>
      <w:autoSpaceDE w:val="0"/>
      <w:autoSpaceDN w:val="0"/>
      <w:adjustRightInd w:val="0"/>
      <w:spacing w:line="299" w:lineRule="exact"/>
      <w:jc w:val="center"/>
    </w:pPr>
    <w:rPr>
      <w:lang w:eastAsia="ru-RU"/>
    </w:rPr>
  </w:style>
  <w:style w:type="character" w:styleId="af2">
    <w:name w:val="Emphasis"/>
    <w:basedOn w:val="a0"/>
    <w:uiPriority w:val="20"/>
    <w:qFormat/>
    <w:rsid w:val="00C509E0"/>
    <w:rPr>
      <w:i/>
      <w:iCs/>
    </w:rPr>
  </w:style>
  <w:style w:type="paragraph" w:customStyle="1" w:styleId="af3">
    <w:name w:val="Стиль"/>
    <w:rsid w:val="009D53C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062E7"/>
    <w:rPr>
      <w:sz w:val="24"/>
      <w:szCs w:val="24"/>
      <w:lang w:eastAsia="ar-SA"/>
    </w:rPr>
  </w:style>
  <w:style w:type="character" w:customStyle="1" w:styleId="style11">
    <w:name w:val="style11"/>
    <w:rsid w:val="000841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87809B04658DF7A039D54DDA165FA26699A0FE55DF83C25BFE15F584AAFE5EBF88E0918559247D900F5ZFtF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487809B04658DF7A039D54DDA165FA26699A0FE559F33220BFE15F584AAFE5EBF88E0918559247D900F5ZFtF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487809B04658DF7A039D54DDA165FA26699A0FE559F33220BFE15F584AAFE5EBF88E0918559247D900F5ZFtF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487809B04658DF7A039D54DDA165FA26699A0FE55FF83D20BFE15F584AAFE5EBF88E0918559247D900F5ZFt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487809B04658DF7A039D54DDA165FA26699A0FE55FF23123BFE15F584AAFE5EBF88E0918559247D900F4ZFt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F171-190F-4076-B36B-337D8167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MoBIL GROUP</Company>
  <LinksUpToDate>false</LinksUpToDate>
  <CharactersWithSpaces>10641</CharactersWithSpaces>
  <SharedDoc>false</SharedDoc>
  <HLinks>
    <vt:vector size="6" baseType="variant"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mailto:Belova@minkulturi.gorny.ru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user</dc:creator>
  <cp:lastModifiedBy>Admin</cp:lastModifiedBy>
  <cp:revision>2</cp:revision>
  <cp:lastPrinted>2018-07-06T08:21:00Z</cp:lastPrinted>
  <dcterms:created xsi:type="dcterms:W3CDTF">2018-07-06T09:41:00Z</dcterms:created>
  <dcterms:modified xsi:type="dcterms:W3CDTF">2018-07-06T09:41:00Z</dcterms:modified>
</cp:coreProperties>
</file>